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62A" w:rsidRPr="00501AED" w:rsidRDefault="0051662A" w:rsidP="0051662A">
      <w:pPr>
        <w:spacing w:line="360" w:lineRule="auto"/>
        <w:jc w:val="center"/>
        <w:rPr>
          <w:color w:val="000000"/>
          <w:szCs w:val="28"/>
        </w:rPr>
      </w:pPr>
      <w:bookmarkStart w:id="0" w:name="_GoBack"/>
      <w:bookmarkEnd w:id="0"/>
      <w:r>
        <w:rPr>
          <w:color w:val="000000"/>
          <w:szCs w:val="28"/>
        </w:rPr>
        <w:t>Республика</w:t>
      </w:r>
      <w:r w:rsidRPr="00501AED">
        <w:rPr>
          <w:color w:val="000000"/>
          <w:szCs w:val="28"/>
        </w:rPr>
        <w:t xml:space="preserve"> Марий Эл</w:t>
      </w:r>
    </w:p>
    <w:p w:rsidR="009800DE" w:rsidRPr="005B7FD2" w:rsidRDefault="009800DE" w:rsidP="009800DE">
      <w:pPr>
        <w:spacing w:line="276" w:lineRule="auto"/>
        <w:jc w:val="center"/>
        <w:rPr>
          <w:i/>
          <w:sz w:val="28"/>
          <w:szCs w:val="28"/>
        </w:rPr>
      </w:pPr>
      <w:r w:rsidRPr="005B7FD2">
        <w:rPr>
          <w:sz w:val="28"/>
          <w:szCs w:val="28"/>
        </w:rPr>
        <w:t>Муниципальное бюджетное учреждение дополнительного образования</w:t>
      </w:r>
    </w:p>
    <w:p w:rsidR="009800DE" w:rsidRPr="005B7FD2" w:rsidRDefault="009800DE" w:rsidP="009800DE">
      <w:pPr>
        <w:spacing w:line="276" w:lineRule="auto"/>
        <w:jc w:val="center"/>
        <w:rPr>
          <w:i/>
          <w:sz w:val="22"/>
          <w:szCs w:val="22"/>
        </w:rPr>
      </w:pPr>
      <w:r w:rsidRPr="005B7FD2">
        <w:rPr>
          <w:sz w:val="28"/>
          <w:szCs w:val="28"/>
        </w:rPr>
        <w:t>«</w:t>
      </w:r>
      <w:r>
        <w:rPr>
          <w:sz w:val="28"/>
          <w:szCs w:val="28"/>
        </w:rPr>
        <w:t>Визимьярская</w:t>
      </w:r>
      <w:r w:rsidRPr="005B7FD2">
        <w:rPr>
          <w:sz w:val="28"/>
          <w:szCs w:val="28"/>
        </w:rPr>
        <w:t xml:space="preserve"> детская школа искусств»</w:t>
      </w: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  <w:r w:rsidRPr="00AA2C4C">
        <w:rPr>
          <w:b/>
          <w:sz w:val="28"/>
          <w:szCs w:val="28"/>
        </w:rPr>
        <w:t>ДОПОЛНИТЕЛЬНАЯ ПРЕДПРОФЕССИОНАЛЬНАЯ  ПРОГРАММА</w:t>
      </w: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  <w:r w:rsidRPr="00AA2C4C">
        <w:rPr>
          <w:b/>
          <w:sz w:val="28"/>
          <w:szCs w:val="28"/>
        </w:rPr>
        <w:t xml:space="preserve"> В ОБЛАСТИ ИЗОБРАЗИТЕЛЬНОГО ИСКУССТВА </w:t>
      </w:r>
    </w:p>
    <w:p w:rsidR="009800DE" w:rsidRDefault="009800DE" w:rsidP="009800DE">
      <w:pPr>
        <w:jc w:val="center"/>
        <w:rPr>
          <w:b/>
          <w:sz w:val="28"/>
          <w:szCs w:val="28"/>
        </w:rPr>
      </w:pPr>
      <w:r w:rsidRPr="00AA2C4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ДЕКОРАТИВНО-ПРИКЛАДНОЕ ТВОРЧЕСТВО</w:t>
      </w:r>
      <w:r w:rsidRPr="00AA2C4C">
        <w:rPr>
          <w:b/>
          <w:sz w:val="28"/>
          <w:szCs w:val="28"/>
        </w:rPr>
        <w:t>»</w:t>
      </w: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(срок обучения – 8 лет)</w:t>
      </w:r>
    </w:p>
    <w:p w:rsidR="009800DE" w:rsidRPr="00AA2C4C" w:rsidRDefault="009800DE" w:rsidP="009800DE">
      <w:pPr>
        <w:rPr>
          <w:b/>
          <w:sz w:val="28"/>
          <w:szCs w:val="28"/>
        </w:rPr>
      </w:pP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</w:p>
    <w:p w:rsidR="009800DE" w:rsidRPr="002E63FC" w:rsidRDefault="009800DE" w:rsidP="009800DE">
      <w:pPr>
        <w:jc w:val="center"/>
        <w:rPr>
          <w:sz w:val="28"/>
          <w:szCs w:val="28"/>
        </w:rPr>
      </w:pPr>
      <w:r w:rsidRPr="002E63FC">
        <w:rPr>
          <w:sz w:val="28"/>
          <w:szCs w:val="28"/>
        </w:rPr>
        <w:t xml:space="preserve">Предметная область </w:t>
      </w:r>
    </w:p>
    <w:p w:rsidR="009800DE" w:rsidRPr="002E63FC" w:rsidRDefault="009800DE" w:rsidP="009800DE">
      <w:pPr>
        <w:jc w:val="center"/>
        <w:rPr>
          <w:sz w:val="28"/>
          <w:szCs w:val="28"/>
        </w:rPr>
      </w:pPr>
      <w:r w:rsidRPr="002E63FC">
        <w:rPr>
          <w:sz w:val="28"/>
          <w:szCs w:val="28"/>
        </w:rPr>
        <w:t>ПО.01. ХУДОЖЕСТВЕННОЕ ТВОРЧЕСТВО</w:t>
      </w: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</w:p>
    <w:p w:rsidR="009800DE" w:rsidRPr="00AA2C4C" w:rsidRDefault="009800DE" w:rsidP="009800DE">
      <w:pPr>
        <w:jc w:val="center"/>
        <w:rPr>
          <w:b/>
          <w:sz w:val="36"/>
          <w:szCs w:val="36"/>
        </w:rPr>
      </w:pPr>
    </w:p>
    <w:p w:rsidR="009800DE" w:rsidRPr="00AA2C4C" w:rsidRDefault="009800DE" w:rsidP="009800DE">
      <w:pPr>
        <w:spacing w:line="276" w:lineRule="auto"/>
        <w:jc w:val="center"/>
        <w:rPr>
          <w:b/>
          <w:sz w:val="36"/>
          <w:szCs w:val="36"/>
        </w:rPr>
      </w:pPr>
      <w:r w:rsidRPr="00AA2C4C">
        <w:rPr>
          <w:b/>
          <w:sz w:val="36"/>
          <w:szCs w:val="36"/>
        </w:rPr>
        <w:t xml:space="preserve"> </w:t>
      </w:r>
    </w:p>
    <w:p w:rsidR="009800DE" w:rsidRPr="002E63FC" w:rsidRDefault="009800DE" w:rsidP="009800DE">
      <w:pPr>
        <w:spacing w:line="276" w:lineRule="auto"/>
        <w:jc w:val="center"/>
        <w:rPr>
          <w:b/>
          <w:sz w:val="28"/>
          <w:szCs w:val="36"/>
        </w:rPr>
      </w:pPr>
      <w:r w:rsidRPr="002E63FC">
        <w:rPr>
          <w:b/>
          <w:sz w:val="28"/>
          <w:szCs w:val="36"/>
        </w:rPr>
        <w:t>Программа</w:t>
      </w:r>
    </w:p>
    <w:p w:rsidR="009800DE" w:rsidRPr="002E63FC" w:rsidRDefault="009800DE" w:rsidP="009800DE">
      <w:pPr>
        <w:spacing w:line="276" w:lineRule="auto"/>
        <w:jc w:val="center"/>
        <w:rPr>
          <w:b/>
          <w:sz w:val="28"/>
          <w:szCs w:val="36"/>
        </w:rPr>
      </w:pPr>
      <w:r w:rsidRPr="002E63FC">
        <w:rPr>
          <w:b/>
          <w:sz w:val="28"/>
          <w:szCs w:val="36"/>
        </w:rPr>
        <w:t>по учебному предмету</w:t>
      </w:r>
    </w:p>
    <w:p w:rsidR="009800DE" w:rsidRPr="002E63FC" w:rsidRDefault="009800DE" w:rsidP="009800DE">
      <w:pPr>
        <w:spacing w:line="276" w:lineRule="auto"/>
        <w:jc w:val="center"/>
        <w:rPr>
          <w:b/>
          <w:sz w:val="40"/>
          <w:szCs w:val="36"/>
        </w:rPr>
      </w:pPr>
      <w:r w:rsidRPr="002E63FC">
        <w:rPr>
          <w:b/>
          <w:sz w:val="40"/>
          <w:szCs w:val="36"/>
        </w:rPr>
        <w:t>ПО.01.УП.0</w:t>
      </w:r>
      <w:r>
        <w:rPr>
          <w:b/>
          <w:sz w:val="40"/>
          <w:szCs w:val="36"/>
        </w:rPr>
        <w:t>5</w:t>
      </w:r>
    </w:p>
    <w:p w:rsidR="009800DE" w:rsidRPr="002E63FC" w:rsidRDefault="009800DE" w:rsidP="009800DE">
      <w:pPr>
        <w:spacing w:line="276" w:lineRule="auto"/>
        <w:jc w:val="center"/>
        <w:rPr>
          <w:b/>
          <w:sz w:val="40"/>
          <w:szCs w:val="36"/>
        </w:rPr>
      </w:pPr>
      <w:r w:rsidRPr="002E63FC">
        <w:rPr>
          <w:b/>
          <w:sz w:val="40"/>
          <w:szCs w:val="36"/>
        </w:rPr>
        <w:t>ЖИВОПИСЬ</w:t>
      </w:r>
    </w:p>
    <w:p w:rsidR="009800DE" w:rsidRPr="00AA2C4C" w:rsidRDefault="009800DE" w:rsidP="009800DE">
      <w:pPr>
        <w:jc w:val="center"/>
        <w:rPr>
          <w:b/>
          <w:sz w:val="40"/>
          <w:szCs w:val="40"/>
        </w:rPr>
      </w:pPr>
    </w:p>
    <w:p w:rsidR="009800DE" w:rsidRPr="00AA2C4C" w:rsidRDefault="009800DE" w:rsidP="009800DE">
      <w:pPr>
        <w:rPr>
          <w:b/>
          <w:sz w:val="28"/>
          <w:szCs w:val="28"/>
        </w:rPr>
      </w:pP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  <w:r w:rsidRPr="00AA2C4C">
        <w:rPr>
          <w:b/>
          <w:sz w:val="28"/>
          <w:szCs w:val="28"/>
        </w:rPr>
        <w:t xml:space="preserve"> </w:t>
      </w: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</w:p>
    <w:p w:rsidR="009800DE" w:rsidRPr="00AA2C4C" w:rsidRDefault="009800DE" w:rsidP="009800DE">
      <w:pPr>
        <w:jc w:val="center"/>
        <w:rPr>
          <w:b/>
          <w:sz w:val="28"/>
          <w:szCs w:val="28"/>
        </w:rPr>
      </w:pPr>
    </w:p>
    <w:p w:rsidR="009800DE" w:rsidRPr="00AA2C4C" w:rsidRDefault="009800DE" w:rsidP="0051662A"/>
    <w:p w:rsidR="009800DE" w:rsidRPr="00AA2C4C" w:rsidRDefault="009800DE" w:rsidP="009800DE">
      <w:pPr>
        <w:jc w:val="center"/>
      </w:pPr>
    </w:p>
    <w:p w:rsidR="009800DE" w:rsidRPr="00AA2C4C" w:rsidRDefault="009800DE" w:rsidP="009800DE">
      <w:pPr>
        <w:jc w:val="center"/>
      </w:pPr>
    </w:p>
    <w:p w:rsidR="009800DE" w:rsidRDefault="009800DE" w:rsidP="009800DE">
      <w:pPr>
        <w:jc w:val="center"/>
        <w:rPr>
          <w:b/>
          <w:sz w:val="28"/>
          <w:szCs w:val="28"/>
        </w:rPr>
      </w:pPr>
    </w:p>
    <w:p w:rsidR="009800DE" w:rsidRPr="0051662A" w:rsidRDefault="009800DE" w:rsidP="009800DE">
      <w:pPr>
        <w:jc w:val="center"/>
        <w:rPr>
          <w:sz w:val="28"/>
          <w:szCs w:val="28"/>
        </w:rPr>
      </w:pPr>
    </w:p>
    <w:p w:rsidR="009800DE" w:rsidRPr="0051662A" w:rsidRDefault="009800DE" w:rsidP="009800DE">
      <w:pPr>
        <w:spacing w:line="276" w:lineRule="auto"/>
        <w:jc w:val="center"/>
        <w:rPr>
          <w:sz w:val="28"/>
        </w:rPr>
      </w:pPr>
      <w:r w:rsidRPr="0051662A">
        <w:rPr>
          <w:sz w:val="28"/>
        </w:rPr>
        <w:t>Визимьяры</w:t>
      </w:r>
    </w:p>
    <w:p w:rsidR="009800DE" w:rsidRDefault="009800DE" w:rsidP="009800DE">
      <w:pPr>
        <w:spacing w:line="276" w:lineRule="auto"/>
        <w:jc w:val="center"/>
        <w:rPr>
          <w:b/>
          <w:sz w:val="28"/>
        </w:rPr>
      </w:pPr>
      <w:r w:rsidRPr="0051662A">
        <w:rPr>
          <w:sz w:val="28"/>
        </w:rPr>
        <w:t xml:space="preserve"> 2023 г.</w:t>
      </w:r>
      <w:r>
        <w:rPr>
          <w:b/>
          <w:sz w:val="28"/>
        </w:rPr>
        <w:br w:type="page"/>
      </w:r>
    </w:p>
    <w:tbl>
      <w:tblPr>
        <w:tblW w:w="10403" w:type="dxa"/>
        <w:tblInd w:w="-372" w:type="dxa"/>
        <w:tblLook w:val="04A0" w:firstRow="1" w:lastRow="0" w:firstColumn="1" w:lastColumn="0" w:noHBand="0" w:noVBand="1"/>
      </w:tblPr>
      <w:tblGrid>
        <w:gridCol w:w="5062"/>
        <w:gridCol w:w="5341"/>
      </w:tblGrid>
      <w:tr w:rsidR="009800DE" w:rsidRPr="0051662A" w:rsidTr="009800DE">
        <w:tc>
          <w:tcPr>
            <w:tcW w:w="5062" w:type="dxa"/>
            <w:hideMark/>
          </w:tcPr>
          <w:p w:rsidR="009800DE" w:rsidRPr="0051662A" w:rsidRDefault="009800DE" w:rsidP="009800DE">
            <w:pPr>
              <w:pStyle w:val="Default"/>
              <w:spacing w:line="276" w:lineRule="auto"/>
              <w:ind w:left="176"/>
              <w:rPr>
                <w:sz w:val="20"/>
                <w:szCs w:val="20"/>
                <w:lang w:eastAsia="ru-RU" w:bidi="ru-RU"/>
              </w:rPr>
            </w:pPr>
            <w:r w:rsidRPr="0051662A">
              <w:rPr>
                <w:sz w:val="20"/>
                <w:szCs w:val="20"/>
                <w:lang w:bidi="ru-RU"/>
              </w:rPr>
              <w:lastRenderedPageBreak/>
              <w:t>РАССМОТРЕНО</w:t>
            </w:r>
          </w:p>
          <w:p w:rsidR="009800DE" w:rsidRPr="0051662A" w:rsidRDefault="009800DE" w:rsidP="009800DE">
            <w:pPr>
              <w:spacing w:line="276" w:lineRule="auto"/>
              <w:ind w:left="176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на педагогическом совете</w:t>
            </w:r>
          </w:p>
          <w:p w:rsidR="009800DE" w:rsidRPr="0051662A" w:rsidRDefault="009800DE" w:rsidP="009800DE">
            <w:pPr>
              <w:spacing w:line="276" w:lineRule="auto"/>
              <w:ind w:left="176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Протокол №_</w:t>
            </w:r>
            <w:r w:rsidR="0051662A" w:rsidRPr="0051662A">
              <w:rPr>
                <w:sz w:val="20"/>
                <w:szCs w:val="20"/>
              </w:rPr>
              <w:t>1</w:t>
            </w:r>
            <w:r w:rsidRPr="0051662A">
              <w:rPr>
                <w:sz w:val="20"/>
                <w:szCs w:val="20"/>
              </w:rPr>
              <w:t xml:space="preserve">____ </w:t>
            </w:r>
          </w:p>
          <w:p w:rsidR="009800DE" w:rsidRPr="0051662A" w:rsidRDefault="009800DE" w:rsidP="009800DE">
            <w:pPr>
              <w:pStyle w:val="Default"/>
              <w:spacing w:line="276" w:lineRule="auto"/>
              <w:ind w:left="176"/>
              <w:rPr>
                <w:b/>
                <w:bCs/>
                <w:sz w:val="20"/>
                <w:szCs w:val="20"/>
                <w:lang w:bidi="ru-RU"/>
              </w:rPr>
            </w:pPr>
            <w:r w:rsidRPr="0051662A">
              <w:rPr>
                <w:sz w:val="20"/>
                <w:szCs w:val="20"/>
                <w:lang w:bidi="ru-RU"/>
              </w:rPr>
              <w:t>от «_</w:t>
            </w:r>
            <w:r w:rsidR="0051662A" w:rsidRPr="0051662A">
              <w:rPr>
                <w:sz w:val="20"/>
                <w:szCs w:val="20"/>
                <w:lang w:bidi="ru-RU"/>
              </w:rPr>
              <w:t>31</w:t>
            </w:r>
            <w:r w:rsidRPr="0051662A">
              <w:rPr>
                <w:sz w:val="20"/>
                <w:szCs w:val="20"/>
                <w:lang w:bidi="ru-RU"/>
              </w:rPr>
              <w:t>__» _____</w:t>
            </w:r>
            <w:r w:rsidR="0051662A" w:rsidRPr="0051662A">
              <w:rPr>
                <w:sz w:val="20"/>
                <w:szCs w:val="20"/>
                <w:lang w:bidi="ru-RU"/>
              </w:rPr>
              <w:t>08</w:t>
            </w:r>
            <w:r w:rsidRPr="0051662A">
              <w:rPr>
                <w:sz w:val="20"/>
                <w:szCs w:val="20"/>
                <w:lang w:bidi="ru-RU"/>
              </w:rPr>
              <w:t>_____20</w:t>
            </w:r>
            <w:r w:rsidR="0051662A" w:rsidRPr="0051662A">
              <w:rPr>
                <w:sz w:val="20"/>
                <w:szCs w:val="20"/>
                <w:lang w:bidi="ru-RU"/>
              </w:rPr>
              <w:t>23</w:t>
            </w:r>
            <w:r w:rsidRPr="0051662A">
              <w:rPr>
                <w:sz w:val="20"/>
                <w:szCs w:val="20"/>
                <w:lang w:bidi="ru-RU"/>
              </w:rPr>
              <w:t>__ г.</w:t>
            </w:r>
          </w:p>
        </w:tc>
        <w:tc>
          <w:tcPr>
            <w:tcW w:w="5341" w:type="dxa"/>
            <w:hideMark/>
          </w:tcPr>
          <w:p w:rsidR="009800DE" w:rsidRPr="0051662A" w:rsidRDefault="009800DE" w:rsidP="009800DE">
            <w:pPr>
              <w:pStyle w:val="Default"/>
              <w:spacing w:line="276" w:lineRule="auto"/>
              <w:ind w:left="35" w:right="-204"/>
              <w:rPr>
                <w:sz w:val="20"/>
                <w:szCs w:val="20"/>
                <w:lang w:eastAsia="ru-RU" w:bidi="ru-RU"/>
              </w:rPr>
            </w:pPr>
            <w:r w:rsidRPr="0051662A">
              <w:rPr>
                <w:sz w:val="20"/>
                <w:szCs w:val="20"/>
                <w:lang w:bidi="ru-RU"/>
              </w:rPr>
              <w:t xml:space="preserve">УТВЕРЖДАЮ </w:t>
            </w:r>
          </w:p>
          <w:p w:rsidR="00FF5393" w:rsidRDefault="009800DE" w:rsidP="009800DE">
            <w:pPr>
              <w:pStyle w:val="Default"/>
              <w:spacing w:line="276" w:lineRule="auto"/>
              <w:ind w:left="35" w:right="-204"/>
              <w:rPr>
                <w:sz w:val="20"/>
                <w:szCs w:val="20"/>
                <w:lang w:bidi="ru-RU"/>
              </w:rPr>
            </w:pPr>
            <w:r w:rsidRPr="0051662A">
              <w:rPr>
                <w:sz w:val="20"/>
                <w:szCs w:val="20"/>
                <w:lang w:bidi="ru-RU"/>
              </w:rPr>
              <w:t>Директор МБУДО «Визимьярская ДШИ» ________</w:t>
            </w:r>
          </w:p>
          <w:p w:rsidR="009800DE" w:rsidRPr="0051662A" w:rsidRDefault="009800DE" w:rsidP="009800DE">
            <w:pPr>
              <w:pStyle w:val="Default"/>
              <w:spacing w:line="276" w:lineRule="auto"/>
              <w:ind w:left="35" w:right="-204"/>
              <w:rPr>
                <w:sz w:val="20"/>
                <w:szCs w:val="20"/>
                <w:lang w:bidi="ru-RU"/>
              </w:rPr>
            </w:pPr>
            <w:r w:rsidRPr="0051662A">
              <w:rPr>
                <w:sz w:val="20"/>
                <w:szCs w:val="20"/>
                <w:lang w:bidi="ru-RU"/>
              </w:rPr>
              <w:t>А.В. Бранькова</w:t>
            </w:r>
          </w:p>
          <w:p w:rsidR="009800DE" w:rsidRPr="0051662A" w:rsidRDefault="009800DE" w:rsidP="0051662A">
            <w:pPr>
              <w:pStyle w:val="Default"/>
              <w:spacing w:line="276" w:lineRule="auto"/>
              <w:ind w:left="35" w:right="-204"/>
              <w:rPr>
                <w:b/>
                <w:bCs/>
                <w:sz w:val="20"/>
                <w:szCs w:val="20"/>
                <w:lang w:bidi="ru-RU"/>
              </w:rPr>
            </w:pPr>
            <w:r w:rsidRPr="0051662A">
              <w:rPr>
                <w:bCs/>
                <w:sz w:val="20"/>
                <w:szCs w:val="20"/>
                <w:u w:val="single"/>
                <w:lang w:bidi="ru-RU"/>
              </w:rPr>
              <w:t>Приказ №_</w:t>
            </w:r>
            <w:r w:rsidR="0051662A" w:rsidRPr="0051662A">
              <w:rPr>
                <w:bCs/>
                <w:sz w:val="20"/>
                <w:szCs w:val="20"/>
                <w:u w:val="single"/>
                <w:lang w:bidi="ru-RU"/>
              </w:rPr>
              <w:t>1 п.3</w:t>
            </w:r>
            <w:r w:rsidRPr="0051662A">
              <w:rPr>
                <w:bCs/>
                <w:sz w:val="20"/>
                <w:szCs w:val="20"/>
                <w:u w:val="single"/>
                <w:lang w:bidi="ru-RU"/>
              </w:rPr>
              <w:t xml:space="preserve">_  </w:t>
            </w:r>
            <w:r w:rsidRPr="0051662A">
              <w:rPr>
                <w:sz w:val="20"/>
                <w:szCs w:val="20"/>
                <w:u w:val="single"/>
                <w:lang w:bidi="ru-RU"/>
              </w:rPr>
              <w:t>от «_</w:t>
            </w:r>
            <w:r w:rsidR="0051662A" w:rsidRPr="0051662A">
              <w:rPr>
                <w:sz w:val="20"/>
                <w:szCs w:val="20"/>
                <w:u w:val="single"/>
                <w:lang w:bidi="ru-RU"/>
              </w:rPr>
              <w:t xml:space="preserve">01_» _09 </w:t>
            </w:r>
            <w:r w:rsidRPr="0051662A">
              <w:rPr>
                <w:sz w:val="20"/>
                <w:szCs w:val="20"/>
                <w:u w:val="single"/>
                <w:lang w:bidi="ru-RU"/>
              </w:rPr>
              <w:t>_20</w:t>
            </w:r>
            <w:r w:rsidR="0051662A" w:rsidRPr="0051662A">
              <w:rPr>
                <w:sz w:val="20"/>
                <w:szCs w:val="20"/>
                <w:u w:val="single"/>
                <w:lang w:bidi="ru-RU"/>
              </w:rPr>
              <w:t>23</w:t>
            </w:r>
            <w:r w:rsidRPr="0051662A">
              <w:rPr>
                <w:sz w:val="20"/>
                <w:szCs w:val="20"/>
                <w:u w:val="single"/>
                <w:lang w:bidi="ru-RU"/>
              </w:rPr>
              <w:t>_</w:t>
            </w:r>
            <w:r w:rsidRPr="0051662A">
              <w:rPr>
                <w:sz w:val="20"/>
                <w:szCs w:val="20"/>
                <w:lang w:bidi="ru-RU"/>
              </w:rPr>
              <w:t xml:space="preserve"> г.</w:t>
            </w:r>
          </w:p>
        </w:tc>
      </w:tr>
    </w:tbl>
    <w:p w:rsidR="009800DE" w:rsidRPr="0051662A" w:rsidRDefault="009800DE" w:rsidP="009800DE">
      <w:pPr>
        <w:spacing w:line="276" w:lineRule="auto"/>
        <w:rPr>
          <w:i/>
          <w:sz w:val="20"/>
          <w:szCs w:val="20"/>
          <w:highlight w:val="yellow"/>
        </w:rPr>
      </w:pPr>
    </w:p>
    <w:p w:rsidR="009800DE" w:rsidRPr="0051662A" w:rsidRDefault="009800DE" w:rsidP="009800DE">
      <w:pPr>
        <w:spacing w:line="276" w:lineRule="auto"/>
        <w:rPr>
          <w:i/>
          <w:sz w:val="20"/>
          <w:szCs w:val="20"/>
          <w:highlight w:val="yellow"/>
        </w:rPr>
      </w:pPr>
    </w:p>
    <w:p w:rsidR="009800DE" w:rsidRPr="0051662A" w:rsidRDefault="009800DE" w:rsidP="009800DE">
      <w:pPr>
        <w:spacing w:line="276" w:lineRule="auto"/>
        <w:rPr>
          <w:i/>
          <w:sz w:val="20"/>
          <w:szCs w:val="20"/>
          <w:highlight w:val="yellow"/>
        </w:rPr>
      </w:pPr>
    </w:p>
    <w:p w:rsidR="009800DE" w:rsidRPr="0051662A" w:rsidRDefault="009800DE" w:rsidP="009800DE">
      <w:pPr>
        <w:spacing w:line="276" w:lineRule="auto"/>
        <w:rPr>
          <w:i/>
          <w:sz w:val="20"/>
          <w:szCs w:val="20"/>
          <w:highlight w:val="yellow"/>
        </w:rPr>
      </w:pPr>
    </w:p>
    <w:p w:rsidR="009800DE" w:rsidRPr="0051662A" w:rsidRDefault="009800DE" w:rsidP="009800DE">
      <w:pPr>
        <w:spacing w:line="276" w:lineRule="auto"/>
        <w:jc w:val="both"/>
        <w:rPr>
          <w:b/>
          <w:i/>
          <w:sz w:val="20"/>
          <w:szCs w:val="20"/>
        </w:rPr>
      </w:pPr>
      <w:r w:rsidRPr="0051662A">
        <w:rPr>
          <w:b/>
          <w:sz w:val="20"/>
          <w:szCs w:val="20"/>
        </w:rPr>
        <w:t>Разработчик:</w:t>
      </w:r>
    </w:p>
    <w:p w:rsidR="009800DE" w:rsidRPr="0051662A" w:rsidRDefault="009800DE" w:rsidP="009800DE">
      <w:pPr>
        <w:spacing w:line="276" w:lineRule="auto"/>
        <w:jc w:val="both"/>
        <w:rPr>
          <w:i/>
          <w:sz w:val="20"/>
          <w:szCs w:val="20"/>
        </w:rPr>
      </w:pPr>
      <w:r w:rsidRPr="0051662A">
        <w:rPr>
          <w:b/>
          <w:sz w:val="20"/>
          <w:szCs w:val="20"/>
        </w:rPr>
        <w:t>Ершова Надежда Анатольевна</w:t>
      </w:r>
      <w:r w:rsidRPr="0051662A">
        <w:rPr>
          <w:sz w:val="20"/>
          <w:szCs w:val="20"/>
        </w:rPr>
        <w:t>, преподаватель декоративно-прикладного отделения первой квалификационной категории МБУДО «Визимьярская детская школа искусств»</w:t>
      </w:r>
    </w:p>
    <w:p w:rsidR="009800DE" w:rsidRPr="0051662A" w:rsidRDefault="009800DE" w:rsidP="009800DE">
      <w:pPr>
        <w:spacing w:line="276" w:lineRule="auto"/>
        <w:rPr>
          <w:i/>
          <w:sz w:val="20"/>
          <w:szCs w:val="20"/>
        </w:rPr>
      </w:pPr>
    </w:p>
    <w:p w:rsidR="009800DE" w:rsidRPr="0051662A" w:rsidRDefault="009800DE" w:rsidP="009800DE">
      <w:pPr>
        <w:spacing w:line="276" w:lineRule="auto"/>
        <w:rPr>
          <w:i/>
          <w:sz w:val="20"/>
          <w:szCs w:val="20"/>
        </w:rPr>
      </w:pPr>
    </w:p>
    <w:p w:rsidR="009800DE" w:rsidRPr="0051662A" w:rsidRDefault="009800DE" w:rsidP="009800DE">
      <w:pPr>
        <w:spacing w:line="276" w:lineRule="auto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Рецензенты:</w:t>
      </w:r>
    </w:p>
    <w:p w:rsidR="009800DE" w:rsidRPr="0051662A" w:rsidRDefault="009800DE" w:rsidP="009800DE">
      <w:pPr>
        <w:jc w:val="both"/>
        <w:rPr>
          <w:sz w:val="20"/>
          <w:szCs w:val="20"/>
        </w:rPr>
      </w:pPr>
      <w:r w:rsidRPr="0051662A">
        <w:rPr>
          <w:b/>
          <w:sz w:val="20"/>
          <w:szCs w:val="20"/>
        </w:rPr>
        <w:t>Бранькова Анна Викентьевна,</w:t>
      </w:r>
      <w:r w:rsidRPr="0051662A">
        <w:rPr>
          <w:sz w:val="20"/>
          <w:szCs w:val="20"/>
        </w:rPr>
        <w:t xml:space="preserve"> директор МБУДО «Визимьярская ДШИ»</w:t>
      </w:r>
    </w:p>
    <w:p w:rsidR="009800DE" w:rsidRPr="0051662A" w:rsidRDefault="009800DE" w:rsidP="009800DE">
      <w:pPr>
        <w:jc w:val="both"/>
        <w:rPr>
          <w:sz w:val="20"/>
          <w:szCs w:val="20"/>
        </w:rPr>
      </w:pPr>
    </w:p>
    <w:p w:rsidR="009800DE" w:rsidRPr="0051662A" w:rsidRDefault="009800DE" w:rsidP="009800DE">
      <w:pPr>
        <w:jc w:val="both"/>
        <w:rPr>
          <w:sz w:val="20"/>
          <w:szCs w:val="20"/>
        </w:rPr>
      </w:pPr>
      <w:proofErr w:type="spellStart"/>
      <w:r w:rsidRPr="0051662A">
        <w:rPr>
          <w:b/>
          <w:sz w:val="20"/>
          <w:szCs w:val="20"/>
        </w:rPr>
        <w:t>Шульцов</w:t>
      </w:r>
      <w:proofErr w:type="spellEnd"/>
      <w:r w:rsidRPr="0051662A">
        <w:rPr>
          <w:b/>
          <w:sz w:val="20"/>
          <w:szCs w:val="20"/>
        </w:rPr>
        <w:t xml:space="preserve"> Александр Геннадьевич, </w:t>
      </w:r>
      <w:r w:rsidRPr="0051662A">
        <w:rPr>
          <w:sz w:val="20"/>
          <w:szCs w:val="20"/>
        </w:rPr>
        <w:t xml:space="preserve"> преподаватель художественного отделения высшей квалификационной категории МБУДО «</w:t>
      </w:r>
      <w:proofErr w:type="spellStart"/>
      <w:r w:rsidRPr="0051662A">
        <w:rPr>
          <w:sz w:val="20"/>
          <w:szCs w:val="20"/>
        </w:rPr>
        <w:t>Звениговская</w:t>
      </w:r>
      <w:proofErr w:type="spellEnd"/>
      <w:r w:rsidRPr="0051662A">
        <w:rPr>
          <w:sz w:val="20"/>
          <w:szCs w:val="20"/>
        </w:rPr>
        <w:t xml:space="preserve"> ДШИ»</w:t>
      </w:r>
    </w:p>
    <w:p w:rsidR="009800DE" w:rsidRPr="0051662A" w:rsidRDefault="009800DE" w:rsidP="009800DE">
      <w:pPr>
        <w:spacing w:line="276" w:lineRule="auto"/>
        <w:rPr>
          <w:i/>
          <w:sz w:val="20"/>
          <w:szCs w:val="20"/>
          <w:highlight w:val="yellow"/>
        </w:rPr>
      </w:pPr>
    </w:p>
    <w:p w:rsidR="009800DE" w:rsidRPr="0051662A" w:rsidRDefault="009800DE" w:rsidP="009800DE">
      <w:pPr>
        <w:spacing w:line="276" w:lineRule="auto"/>
        <w:rPr>
          <w:i/>
          <w:sz w:val="20"/>
          <w:szCs w:val="20"/>
        </w:rPr>
      </w:pPr>
    </w:p>
    <w:p w:rsidR="009800DE" w:rsidRPr="0051662A" w:rsidRDefault="009800DE" w:rsidP="009800DE">
      <w:pPr>
        <w:spacing w:line="276" w:lineRule="auto"/>
        <w:rPr>
          <w:i/>
          <w:sz w:val="20"/>
          <w:szCs w:val="20"/>
          <w:highlight w:val="yellow"/>
        </w:rPr>
      </w:pPr>
    </w:p>
    <w:p w:rsidR="009800DE" w:rsidRPr="0051662A" w:rsidRDefault="009800DE" w:rsidP="009800DE">
      <w:pPr>
        <w:spacing w:line="276" w:lineRule="auto"/>
        <w:rPr>
          <w:i/>
          <w:sz w:val="20"/>
          <w:szCs w:val="20"/>
        </w:rPr>
      </w:pPr>
    </w:p>
    <w:p w:rsidR="009800DE" w:rsidRPr="0051662A" w:rsidRDefault="009800DE" w:rsidP="009800DE">
      <w:pPr>
        <w:rPr>
          <w:sz w:val="20"/>
          <w:szCs w:val="20"/>
        </w:rPr>
      </w:pPr>
      <w:r w:rsidRPr="0051662A">
        <w:rPr>
          <w:sz w:val="20"/>
          <w:szCs w:val="20"/>
        </w:rPr>
        <w:br w:type="page"/>
      </w:r>
    </w:p>
    <w:p w:rsidR="009800DE" w:rsidRPr="0051662A" w:rsidRDefault="009800DE" w:rsidP="009800DE">
      <w:pPr>
        <w:spacing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r w:rsidRPr="0051662A">
        <w:rPr>
          <w:rFonts w:eastAsia="Calibri"/>
          <w:b/>
          <w:sz w:val="20"/>
          <w:szCs w:val="20"/>
          <w:lang w:eastAsia="en-US"/>
        </w:rPr>
        <w:lastRenderedPageBreak/>
        <w:t>СТРУКТУРА ПРОГРАММЫ ПО УЧЕБНОМУ ПРЕДМЕТУ</w:t>
      </w:r>
    </w:p>
    <w:p w:rsidR="009800DE" w:rsidRPr="0051662A" w:rsidRDefault="009800DE" w:rsidP="009800DE">
      <w:pPr>
        <w:spacing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51662A">
        <w:rPr>
          <w:rFonts w:eastAsia="Calibri"/>
          <w:b/>
          <w:sz w:val="20"/>
          <w:szCs w:val="20"/>
          <w:lang w:eastAsia="en-US"/>
        </w:rPr>
        <w:t>I.</w:t>
      </w:r>
      <w:r w:rsidRPr="0051662A">
        <w:rPr>
          <w:rFonts w:eastAsia="Calibri"/>
          <w:b/>
          <w:sz w:val="20"/>
          <w:szCs w:val="20"/>
          <w:lang w:eastAsia="en-US"/>
        </w:rPr>
        <w:tab/>
        <w:t>Пояснительная записка</w:t>
      </w:r>
    </w:p>
    <w:p w:rsidR="009800DE" w:rsidRPr="0051662A" w:rsidRDefault="009800DE" w:rsidP="009800DE">
      <w:pPr>
        <w:spacing w:line="276" w:lineRule="auto"/>
        <w:ind w:left="567"/>
        <w:jc w:val="both"/>
        <w:rPr>
          <w:rFonts w:eastAsia="Calibri"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>- Характеристика учебного предмета, его место и роль в образовательном процессе;</w:t>
      </w:r>
    </w:p>
    <w:p w:rsidR="009800DE" w:rsidRPr="0051662A" w:rsidRDefault="009800DE" w:rsidP="009800DE">
      <w:pPr>
        <w:spacing w:line="276" w:lineRule="auto"/>
        <w:ind w:left="567"/>
        <w:jc w:val="both"/>
        <w:rPr>
          <w:rFonts w:eastAsia="Calibri"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>- Срок реализации учебного предмета;</w:t>
      </w:r>
    </w:p>
    <w:p w:rsidR="009800DE" w:rsidRPr="0051662A" w:rsidRDefault="009800DE" w:rsidP="009800DE">
      <w:pPr>
        <w:spacing w:line="276" w:lineRule="auto"/>
        <w:ind w:left="567"/>
        <w:jc w:val="both"/>
        <w:rPr>
          <w:rFonts w:eastAsia="Calibri"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>- Объем учебного времени, предусмотренный учебным планом Учреждения на реализацию учебного предмета;</w:t>
      </w:r>
    </w:p>
    <w:p w:rsidR="009800DE" w:rsidRPr="0051662A" w:rsidRDefault="009800DE" w:rsidP="009800DE">
      <w:pPr>
        <w:spacing w:line="276" w:lineRule="auto"/>
        <w:ind w:left="567"/>
        <w:jc w:val="both"/>
        <w:rPr>
          <w:rFonts w:eastAsia="Calibri"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>- Форма проведения учебных аудиторных занятий;</w:t>
      </w:r>
    </w:p>
    <w:p w:rsidR="009800DE" w:rsidRPr="0051662A" w:rsidRDefault="009800DE" w:rsidP="009800DE">
      <w:pPr>
        <w:spacing w:line="276" w:lineRule="auto"/>
        <w:ind w:left="567"/>
        <w:jc w:val="both"/>
        <w:rPr>
          <w:rFonts w:eastAsia="Calibri"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>- Цель и задачи учебного предмета;</w:t>
      </w:r>
    </w:p>
    <w:p w:rsidR="009800DE" w:rsidRPr="0051662A" w:rsidRDefault="009800DE" w:rsidP="009800DE">
      <w:pPr>
        <w:spacing w:line="276" w:lineRule="auto"/>
        <w:ind w:left="567"/>
        <w:jc w:val="both"/>
        <w:rPr>
          <w:rFonts w:eastAsia="Calibri"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>- Обоснование структуры программы учебного предмета;</w:t>
      </w:r>
    </w:p>
    <w:p w:rsidR="009800DE" w:rsidRPr="0051662A" w:rsidRDefault="009800DE" w:rsidP="009800DE">
      <w:pPr>
        <w:spacing w:line="276" w:lineRule="auto"/>
        <w:ind w:left="567"/>
        <w:jc w:val="both"/>
        <w:rPr>
          <w:rFonts w:eastAsia="Calibri"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 xml:space="preserve">- Методы обучения; </w:t>
      </w:r>
    </w:p>
    <w:p w:rsidR="009800DE" w:rsidRPr="0051662A" w:rsidRDefault="009800DE" w:rsidP="009800DE">
      <w:pPr>
        <w:spacing w:line="276" w:lineRule="auto"/>
        <w:ind w:left="567"/>
        <w:jc w:val="both"/>
        <w:rPr>
          <w:rFonts w:eastAsia="Calibri"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>- Описание материально-технических условий реализации учебного предмета.</w:t>
      </w:r>
    </w:p>
    <w:p w:rsidR="009800DE" w:rsidRPr="0051662A" w:rsidRDefault="009800DE" w:rsidP="009800DE">
      <w:pPr>
        <w:spacing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51662A">
        <w:rPr>
          <w:rFonts w:eastAsia="Calibri"/>
          <w:b/>
          <w:sz w:val="20"/>
          <w:szCs w:val="20"/>
          <w:lang w:eastAsia="en-US"/>
        </w:rPr>
        <w:t>II.</w:t>
      </w:r>
      <w:r w:rsidRPr="0051662A">
        <w:rPr>
          <w:rFonts w:eastAsia="Calibri"/>
          <w:b/>
          <w:sz w:val="20"/>
          <w:szCs w:val="20"/>
          <w:lang w:eastAsia="en-US"/>
        </w:rPr>
        <w:tab/>
        <w:t>Содержание учебного предмета</w:t>
      </w:r>
    </w:p>
    <w:p w:rsidR="009800DE" w:rsidRPr="0051662A" w:rsidRDefault="009800DE" w:rsidP="009800DE">
      <w:pPr>
        <w:spacing w:line="276" w:lineRule="auto"/>
        <w:ind w:left="567"/>
        <w:rPr>
          <w:rFonts w:eastAsia="Calibri"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>- Учебно – тематический план;</w:t>
      </w:r>
    </w:p>
    <w:p w:rsidR="009800DE" w:rsidRPr="0051662A" w:rsidRDefault="009800DE" w:rsidP="009800DE">
      <w:pPr>
        <w:spacing w:line="276" w:lineRule="auto"/>
        <w:ind w:left="567"/>
        <w:jc w:val="both"/>
        <w:rPr>
          <w:rFonts w:eastAsia="Calibri"/>
          <w:bCs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 xml:space="preserve">- </w:t>
      </w:r>
      <w:r w:rsidRPr="0051662A">
        <w:rPr>
          <w:rFonts w:eastAsia="Calibri"/>
          <w:bCs/>
          <w:i/>
          <w:sz w:val="20"/>
          <w:szCs w:val="20"/>
          <w:lang w:eastAsia="en-US"/>
        </w:rPr>
        <w:t>Годовые требования. Содержание разделов и тем.</w:t>
      </w:r>
    </w:p>
    <w:p w:rsidR="009800DE" w:rsidRPr="0051662A" w:rsidRDefault="009800DE" w:rsidP="009800DE">
      <w:pPr>
        <w:spacing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51662A">
        <w:rPr>
          <w:rFonts w:eastAsia="Calibri"/>
          <w:b/>
          <w:sz w:val="20"/>
          <w:szCs w:val="20"/>
          <w:lang w:eastAsia="en-US"/>
        </w:rPr>
        <w:t>III.</w:t>
      </w:r>
      <w:r w:rsidRPr="0051662A">
        <w:rPr>
          <w:rFonts w:eastAsia="Calibri"/>
          <w:b/>
          <w:sz w:val="20"/>
          <w:szCs w:val="20"/>
          <w:lang w:eastAsia="en-US"/>
        </w:rPr>
        <w:tab/>
        <w:t xml:space="preserve">Требования к уровню подготовки </w:t>
      </w:r>
      <w:proofErr w:type="gramStart"/>
      <w:r w:rsidRPr="0051662A">
        <w:rPr>
          <w:rFonts w:eastAsia="Calibri"/>
          <w:b/>
          <w:sz w:val="20"/>
          <w:szCs w:val="20"/>
          <w:lang w:eastAsia="en-US"/>
        </w:rPr>
        <w:t>обучающихся</w:t>
      </w:r>
      <w:proofErr w:type="gramEnd"/>
    </w:p>
    <w:p w:rsidR="009800DE" w:rsidRPr="0051662A" w:rsidRDefault="009800DE" w:rsidP="009800DE">
      <w:pPr>
        <w:spacing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51662A">
        <w:rPr>
          <w:rFonts w:eastAsia="Calibri"/>
          <w:b/>
          <w:sz w:val="20"/>
          <w:szCs w:val="20"/>
          <w:lang w:eastAsia="en-US"/>
        </w:rPr>
        <w:t>IV.</w:t>
      </w:r>
      <w:r w:rsidRPr="0051662A">
        <w:rPr>
          <w:rFonts w:eastAsia="Calibri"/>
          <w:b/>
          <w:sz w:val="20"/>
          <w:szCs w:val="20"/>
          <w:lang w:eastAsia="en-US"/>
        </w:rPr>
        <w:tab/>
        <w:t xml:space="preserve">Формы и методы контроля, система оценок </w:t>
      </w:r>
      <w:r w:rsidRPr="0051662A">
        <w:rPr>
          <w:rFonts w:eastAsia="Calibri"/>
          <w:b/>
          <w:sz w:val="20"/>
          <w:szCs w:val="20"/>
          <w:lang w:eastAsia="en-US"/>
        </w:rPr>
        <w:tab/>
      </w:r>
    </w:p>
    <w:p w:rsidR="009800DE" w:rsidRPr="0051662A" w:rsidRDefault="009800DE" w:rsidP="009800DE">
      <w:pPr>
        <w:spacing w:line="276" w:lineRule="auto"/>
        <w:ind w:left="567"/>
        <w:jc w:val="both"/>
        <w:rPr>
          <w:rFonts w:eastAsia="Calibri"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 xml:space="preserve">- Аттестация: цели, виды, форма, содержание; </w:t>
      </w:r>
    </w:p>
    <w:p w:rsidR="009800DE" w:rsidRPr="0051662A" w:rsidRDefault="009800DE" w:rsidP="009800DE">
      <w:pPr>
        <w:spacing w:line="276" w:lineRule="auto"/>
        <w:ind w:left="567"/>
        <w:jc w:val="both"/>
        <w:rPr>
          <w:rFonts w:eastAsia="Calibri"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>- Критерии оценок.</w:t>
      </w:r>
    </w:p>
    <w:p w:rsidR="009800DE" w:rsidRPr="0051662A" w:rsidRDefault="009800DE" w:rsidP="009800DE">
      <w:pPr>
        <w:spacing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51662A">
        <w:rPr>
          <w:rFonts w:eastAsia="Calibri"/>
          <w:b/>
          <w:sz w:val="20"/>
          <w:szCs w:val="20"/>
          <w:lang w:eastAsia="en-US"/>
        </w:rPr>
        <w:t>V.</w:t>
      </w:r>
      <w:r w:rsidRPr="0051662A">
        <w:rPr>
          <w:rFonts w:eastAsia="Calibri"/>
          <w:b/>
          <w:sz w:val="20"/>
          <w:szCs w:val="20"/>
          <w:lang w:eastAsia="en-US"/>
        </w:rPr>
        <w:tab/>
        <w:t>Методическое обеспечение учебного процесса</w:t>
      </w:r>
    </w:p>
    <w:p w:rsidR="009800DE" w:rsidRPr="0051662A" w:rsidRDefault="009800DE" w:rsidP="009800DE">
      <w:pPr>
        <w:spacing w:line="276" w:lineRule="auto"/>
        <w:ind w:left="567"/>
        <w:jc w:val="both"/>
        <w:rPr>
          <w:rFonts w:eastAsia="Calibri"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>- Методические рекомендации преподавателям;</w:t>
      </w:r>
    </w:p>
    <w:p w:rsidR="009800DE" w:rsidRPr="0051662A" w:rsidRDefault="009800DE" w:rsidP="009800DE">
      <w:pPr>
        <w:widowControl w:val="0"/>
        <w:spacing w:line="276" w:lineRule="auto"/>
        <w:ind w:left="567"/>
        <w:jc w:val="both"/>
        <w:rPr>
          <w:rFonts w:eastAsia="Calibri"/>
          <w:bCs/>
          <w:i/>
          <w:iCs/>
          <w:sz w:val="20"/>
          <w:szCs w:val="20"/>
          <w:lang w:eastAsia="en-US"/>
        </w:rPr>
      </w:pPr>
      <w:r w:rsidRPr="0051662A">
        <w:rPr>
          <w:rFonts w:eastAsia="Calibri"/>
          <w:bCs/>
          <w:i/>
          <w:iCs/>
          <w:sz w:val="20"/>
          <w:szCs w:val="20"/>
          <w:lang w:eastAsia="en-US"/>
        </w:rPr>
        <w:t xml:space="preserve">- Рекомендации по организации самостоятельной работы </w:t>
      </w:r>
      <w:proofErr w:type="gramStart"/>
      <w:r w:rsidRPr="0051662A">
        <w:rPr>
          <w:rFonts w:eastAsia="Calibri"/>
          <w:bCs/>
          <w:i/>
          <w:iCs/>
          <w:sz w:val="20"/>
          <w:szCs w:val="20"/>
          <w:lang w:eastAsia="en-US"/>
        </w:rPr>
        <w:t>обучающихся</w:t>
      </w:r>
      <w:proofErr w:type="gramEnd"/>
      <w:r w:rsidRPr="0051662A">
        <w:rPr>
          <w:rFonts w:eastAsia="Calibri"/>
          <w:bCs/>
          <w:i/>
          <w:iCs/>
          <w:sz w:val="20"/>
          <w:szCs w:val="20"/>
          <w:lang w:eastAsia="en-US"/>
        </w:rPr>
        <w:t>.</w:t>
      </w:r>
    </w:p>
    <w:p w:rsidR="009800DE" w:rsidRPr="0051662A" w:rsidRDefault="009800DE" w:rsidP="009800DE">
      <w:pPr>
        <w:spacing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51662A">
        <w:rPr>
          <w:rFonts w:eastAsia="Calibri"/>
          <w:b/>
          <w:sz w:val="20"/>
          <w:szCs w:val="20"/>
          <w:lang w:eastAsia="en-US"/>
        </w:rPr>
        <w:t xml:space="preserve">VI.   </w:t>
      </w:r>
      <w:r w:rsidRPr="0051662A">
        <w:rPr>
          <w:rFonts w:eastAsia="Calibri"/>
          <w:b/>
          <w:sz w:val="20"/>
          <w:szCs w:val="20"/>
          <w:lang w:eastAsia="en-US"/>
        </w:rPr>
        <w:tab/>
        <w:t xml:space="preserve">Список литературы и средств обучения </w:t>
      </w:r>
    </w:p>
    <w:p w:rsidR="009800DE" w:rsidRPr="0051662A" w:rsidRDefault="009800DE" w:rsidP="009800DE">
      <w:pPr>
        <w:spacing w:line="276" w:lineRule="auto"/>
        <w:ind w:left="567"/>
        <w:jc w:val="both"/>
        <w:rPr>
          <w:rFonts w:eastAsia="Calibri"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>- Список методической  литературы;</w:t>
      </w:r>
    </w:p>
    <w:p w:rsidR="009800DE" w:rsidRPr="0051662A" w:rsidRDefault="009800DE" w:rsidP="009800DE">
      <w:pPr>
        <w:spacing w:line="276" w:lineRule="auto"/>
        <w:ind w:left="567"/>
        <w:jc w:val="both"/>
        <w:rPr>
          <w:rFonts w:eastAsia="Calibri"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>- Список учебной литературы;</w:t>
      </w:r>
    </w:p>
    <w:p w:rsidR="009800DE" w:rsidRPr="0051662A" w:rsidRDefault="009800DE" w:rsidP="009800DE">
      <w:pPr>
        <w:spacing w:line="276" w:lineRule="auto"/>
        <w:ind w:left="567"/>
        <w:jc w:val="both"/>
        <w:rPr>
          <w:rFonts w:eastAsia="Calibri"/>
          <w:i/>
          <w:sz w:val="20"/>
          <w:szCs w:val="20"/>
          <w:lang w:eastAsia="en-US"/>
        </w:rPr>
      </w:pPr>
      <w:r w:rsidRPr="0051662A">
        <w:rPr>
          <w:rFonts w:eastAsia="Calibri"/>
          <w:i/>
          <w:sz w:val="20"/>
          <w:szCs w:val="20"/>
          <w:lang w:eastAsia="en-US"/>
        </w:rPr>
        <w:t>- Средства обучения.</w:t>
      </w: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rFonts w:eastAsia="Calibri"/>
          <w:b/>
          <w:sz w:val="20"/>
          <w:szCs w:val="20"/>
          <w:lang w:eastAsia="en-US"/>
        </w:rPr>
        <w:br w:type="page"/>
      </w:r>
      <w:r w:rsidRPr="0051662A">
        <w:rPr>
          <w:b/>
          <w:sz w:val="20"/>
          <w:szCs w:val="20"/>
        </w:rPr>
        <w:lastRenderedPageBreak/>
        <w:t xml:space="preserve"> ПОЯСНИТЕЛЬНАЯ ЗАПИСКА</w:t>
      </w:r>
    </w:p>
    <w:p w:rsidR="009800DE" w:rsidRPr="0051662A" w:rsidRDefault="009800DE" w:rsidP="009800DE">
      <w:pPr>
        <w:spacing w:line="276" w:lineRule="auto"/>
        <w:jc w:val="center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 xml:space="preserve">Характеристика учебного предмета, его место и роль </w:t>
      </w:r>
    </w:p>
    <w:p w:rsidR="009800DE" w:rsidRPr="0051662A" w:rsidRDefault="009800DE" w:rsidP="009800DE">
      <w:pPr>
        <w:spacing w:line="276" w:lineRule="auto"/>
        <w:jc w:val="center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в образовательном процессе</w:t>
      </w:r>
    </w:p>
    <w:p w:rsidR="009800DE" w:rsidRPr="0051662A" w:rsidRDefault="009800DE" w:rsidP="009800DE">
      <w:pPr>
        <w:spacing w:line="276" w:lineRule="auto"/>
        <w:ind w:firstLine="720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Программа учебного предмета «Живопись» разработана на основе и с учетом федеральных государственных требований (далее – ФГТ) к дополнительной предпрофессиональной программе в области изобразительного искусства «Декоративно-прикладное творчество».</w:t>
      </w:r>
    </w:p>
    <w:p w:rsidR="009800DE" w:rsidRPr="0051662A" w:rsidRDefault="009800DE" w:rsidP="009800DE">
      <w:pPr>
        <w:spacing w:line="276" w:lineRule="auto"/>
        <w:ind w:firstLine="720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Содержание программы отвечает целям и задачам, указанным в федеральных государственных требованиях. </w:t>
      </w:r>
    </w:p>
    <w:p w:rsidR="009800DE" w:rsidRPr="0051662A" w:rsidRDefault="009800DE" w:rsidP="009800DE">
      <w:pPr>
        <w:spacing w:line="276" w:lineRule="auto"/>
        <w:ind w:firstLine="720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Программа строится на раскрытии нескольких ключевых тем. Содержание тем постепенно усложняется с каждым годом обучения.</w:t>
      </w:r>
    </w:p>
    <w:p w:rsidR="009800DE" w:rsidRPr="0051662A" w:rsidRDefault="009800DE" w:rsidP="009800DE">
      <w:pPr>
        <w:spacing w:line="276" w:lineRule="auto"/>
        <w:ind w:firstLine="720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Основу программы «Живопись» составляют цветовые отношения, строящиеся на цветовой гармонии, поэтому большая часть тем в данной программе отводится цветовым гармониям. Затем следуют темы «Фигура человека», «Гризайль», в старших классах - «Интерьер».  </w:t>
      </w:r>
    </w:p>
    <w:p w:rsidR="009800DE" w:rsidRPr="0051662A" w:rsidRDefault="009800DE" w:rsidP="009800DE">
      <w:pPr>
        <w:spacing w:line="276" w:lineRule="auto"/>
        <w:ind w:firstLine="720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Программа «Живопись» тесно связана с программами по рисунку, композиции, с пленэром. В программе «Живопись» ставятся задачи композиционного решения листа, правильного построения предметов, выявления объема цветом, грамотного владения тоном, передачи световоздушной среды.</w:t>
      </w:r>
    </w:p>
    <w:p w:rsidR="009800DE" w:rsidRPr="0051662A" w:rsidRDefault="009800DE" w:rsidP="009800DE">
      <w:pPr>
        <w:spacing w:line="276" w:lineRule="auto"/>
        <w:jc w:val="center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Срок реализации учебного предмета</w:t>
      </w:r>
    </w:p>
    <w:p w:rsidR="009800DE" w:rsidRPr="0051662A" w:rsidRDefault="009800DE" w:rsidP="009800DE">
      <w:pPr>
        <w:spacing w:line="276" w:lineRule="auto"/>
        <w:ind w:firstLine="720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Учебный предмет «Живопись» при 8-летнем сроке обучения реализуется 5- лет – с 4 по 8 класс.</w:t>
      </w:r>
    </w:p>
    <w:p w:rsidR="009800DE" w:rsidRPr="0051662A" w:rsidRDefault="009800DE" w:rsidP="009800DE">
      <w:pPr>
        <w:shd w:val="clear" w:color="auto" w:fill="FFFFFF"/>
        <w:spacing w:line="276" w:lineRule="auto"/>
        <w:jc w:val="center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 xml:space="preserve">Объем учебного времени, предусмотренный учебным планом </w:t>
      </w:r>
    </w:p>
    <w:p w:rsidR="009800DE" w:rsidRPr="0051662A" w:rsidRDefault="009800DE" w:rsidP="009800DE">
      <w:pPr>
        <w:shd w:val="clear" w:color="auto" w:fill="FFFFFF"/>
        <w:spacing w:line="276" w:lineRule="auto"/>
        <w:jc w:val="center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Учреждения на реализацию учебного предмета</w:t>
      </w:r>
    </w:p>
    <w:tbl>
      <w:tblPr>
        <w:tblW w:w="515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1164"/>
        <w:gridCol w:w="1164"/>
        <w:gridCol w:w="1164"/>
        <w:gridCol w:w="1164"/>
        <w:gridCol w:w="1164"/>
        <w:gridCol w:w="1349"/>
      </w:tblGrid>
      <w:tr w:rsidR="009800DE" w:rsidRPr="0051662A" w:rsidTr="009800DE">
        <w:tc>
          <w:tcPr>
            <w:tcW w:w="1366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Вид учебной работы,</w:t>
            </w:r>
          </w:p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 учебной нагрузки</w:t>
            </w:r>
          </w:p>
        </w:tc>
        <w:tc>
          <w:tcPr>
            <w:tcW w:w="2950" w:type="pct"/>
            <w:gridSpan w:val="5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Затраты учебного времени </w:t>
            </w:r>
          </w:p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(часов в год)</w:t>
            </w:r>
          </w:p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4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Всего часов</w:t>
            </w:r>
          </w:p>
        </w:tc>
      </w:tr>
      <w:tr w:rsidR="009800DE" w:rsidRPr="0051662A" w:rsidTr="009800DE">
        <w:tc>
          <w:tcPr>
            <w:tcW w:w="1366" w:type="pct"/>
            <w:shd w:val="clear" w:color="auto" w:fill="E6E6E6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Классы</w:t>
            </w:r>
          </w:p>
        </w:tc>
        <w:tc>
          <w:tcPr>
            <w:tcW w:w="590" w:type="pct"/>
            <w:shd w:val="clear" w:color="auto" w:fill="E6E6E6"/>
          </w:tcPr>
          <w:p w:rsidR="009800DE" w:rsidRPr="0051662A" w:rsidRDefault="009800DE" w:rsidP="009800DE">
            <w:pPr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90" w:type="pct"/>
            <w:shd w:val="clear" w:color="auto" w:fill="E6E6E6"/>
          </w:tcPr>
          <w:p w:rsidR="009800DE" w:rsidRPr="0051662A" w:rsidRDefault="009800DE" w:rsidP="009800DE">
            <w:pPr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90" w:type="pct"/>
            <w:shd w:val="clear" w:color="auto" w:fill="E6E6E6"/>
          </w:tcPr>
          <w:p w:rsidR="009800DE" w:rsidRPr="0051662A" w:rsidRDefault="009800DE" w:rsidP="009800DE">
            <w:pPr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90" w:type="pct"/>
            <w:shd w:val="clear" w:color="auto" w:fill="E6E6E6"/>
          </w:tcPr>
          <w:p w:rsidR="009800DE" w:rsidRPr="0051662A" w:rsidRDefault="009800DE" w:rsidP="009800DE">
            <w:pPr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90" w:type="pct"/>
            <w:shd w:val="clear" w:color="auto" w:fill="E6E6E6"/>
          </w:tcPr>
          <w:p w:rsidR="009800DE" w:rsidRPr="0051662A" w:rsidRDefault="009800DE" w:rsidP="009800DE">
            <w:pPr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84" w:type="pct"/>
            <w:shd w:val="clear" w:color="auto" w:fill="E6E6E6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</w:p>
        </w:tc>
      </w:tr>
      <w:tr w:rsidR="009800DE" w:rsidRPr="0051662A" w:rsidTr="009800DE">
        <w:trPr>
          <w:trHeight w:val="245"/>
        </w:trPr>
        <w:tc>
          <w:tcPr>
            <w:tcW w:w="1366" w:type="pct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Аудиторные занятия 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66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66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66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66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66</w:t>
            </w:r>
          </w:p>
        </w:tc>
        <w:tc>
          <w:tcPr>
            <w:tcW w:w="684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330</w:t>
            </w:r>
          </w:p>
        </w:tc>
      </w:tr>
      <w:tr w:rsidR="009800DE" w:rsidRPr="0051662A" w:rsidTr="009800DE">
        <w:trPr>
          <w:trHeight w:val="138"/>
        </w:trPr>
        <w:tc>
          <w:tcPr>
            <w:tcW w:w="1366" w:type="pct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33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33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66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66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66</w:t>
            </w:r>
          </w:p>
        </w:tc>
        <w:tc>
          <w:tcPr>
            <w:tcW w:w="684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264</w:t>
            </w:r>
          </w:p>
        </w:tc>
      </w:tr>
      <w:tr w:rsidR="009800DE" w:rsidRPr="0051662A" w:rsidTr="009800DE">
        <w:trPr>
          <w:trHeight w:val="194"/>
        </w:trPr>
        <w:tc>
          <w:tcPr>
            <w:tcW w:w="1366" w:type="pct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Максимальная учебная нагрузка 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99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99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132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132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132</w:t>
            </w:r>
          </w:p>
        </w:tc>
        <w:tc>
          <w:tcPr>
            <w:tcW w:w="684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594</w:t>
            </w:r>
          </w:p>
        </w:tc>
      </w:tr>
      <w:tr w:rsidR="009800DE" w:rsidRPr="0051662A" w:rsidTr="009800DE">
        <w:trPr>
          <w:trHeight w:val="194"/>
        </w:trPr>
        <w:tc>
          <w:tcPr>
            <w:tcW w:w="1366" w:type="pct"/>
          </w:tcPr>
          <w:p w:rsidR="009800DE" w:rsidRPr="0051662A" w:rsidRDefault="009800DE" w:rsidP="009800DE">
            <w:pPr>
              <w:rPr>
                <w:color w:val="000000" w:themeColor="text1"/>
                <w:sz w:val="20"/>
                <w:szCs w:val="20"/>
              </w:rPr>
            </w:pPr>
            <w:r w:rsidRPr="0051662A">
              <w:rPr>
                <w:color w:val="000000" w:themeColor="text1"/>
                <w:sz w:val="20"/>
                <w:szCs w:val="20"/>
              </w:rPr>
              <w:t xml:space="preserve">Объем времени на консультации 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  <w:tc>
          <w:tcPr>
            <w:tcW w:w="590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  <w:tc>
          <w:tcPr>
            <w:tcW w:w="684" w:type="pct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20</w:t>
            </w:r>
          </w:p>
        </w:tc>
      </w:tr>
    </w:tbl>
    <w:p w:rsidR="009800DE" w:rsidRPr="0051662A" w:rsidRDefault="009800DE" w:rsidP="0051662A">
      <w:pPr>
        <w:shd w:val="clear" w:color="auto" w:fill="FFFFFF"/>
        <w:spacing w:line="276" w:lineRule="auto"/>
        <w:ind w:right="10"/>
        <w:rPr>
          <w:b/>
          <w:i/>
          <w:sz w:val="20"/>
          <w:szCs w:val="20"/>
        </w:rPr>
      </w:pPr>
    </w:p>
    <w:p w:rsidR="009800DE" w:rsidRPr="0051662A" w:rsidRDefault="009800DE" w:rsidP="009800DE">
      <w:pPr>
        <w:shd w:val="clear" w:color="auto" w:fill="FFFFFF"/>
        <w:spacing w:line="276" w:lineRule="auto"/>
        <w:ind w:right="10"/>
        <w:jc w:val="center"/>
        <w:rPr>
          <w:b/>
          <w:i/>
          <w:sz w:val="20"/>
          <w:szCs w:val="20"/>
        </w:rPr>
      </w:pPr>
    </w:p>
    <w:p w:rsidR="009800DE" w:rsidRPr="0051662A" w:rsidRDefault="009800DE" w:rsidP="009800DE">
      <w:pPr>
        <w:shd w:val="clear" w:color="auto" w:fill="FFFFFF"/>
        <w:spacing w:line="276" w:lineRule="auto"/>
        <w:ind w:right="10"/>
        <w:jc w:val="center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Форма проведения учебных аудиторных занятий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Занятия по предмету «Живопись» и проведение консультаций могут проводиться в форме мелкогрупповых занятий (численностью от 4 до 10 человек) и групповых занятиях (от 11 человек).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9800DE" w:rsidRPr="0051662A" w:rsidRDefault="009800DE" w:rsidP="009800DE">
      <w:pPr>
        <w:spacing w:line="276" w:lineRule="auto"/>
        <w:jc w:val="center"/>
        <w:rPr>
          <w:b/>
          <w:i/>
          <w:sz w:val="20"/>
          <w:szCs w:val="20"/>
        </w:rPr>
      </w:pPr>
    </w:p>
    <w:p w:rsidR="009800DE" w:rsidRPr="0051662A" w:rsidRDefault="009800DE" w:rsidP="009800DE">
      <w:pPr>
        <w:spacing w:line="276" w:lineRule="auto"/>
        <w:jc w:val="center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Цель и задачи</w:t>
      </w:r>
      <w:r w:rsidRPr="0051662A">
        <w:rPr>
          <w:b/>
          <w:i/>
          <w:sz w:val="20"/>
          <w:szCs w:val="20"/>
          <w:lang w:val="ru-MO"/>
        </w:rPr>
        <w:t xml:space="preserve"> учебного</w:t>
      </w:r>
      <w:r w:rsidRPr="0051662A">
        <w:rPr>
          <w:b/>
          <w:i/>
          <w:sz w:val="20"/>
          <w:szCs w:val="20"/>
        </w:rPr>
        <w:t xml:space="preserve"> предмета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proofErr w:type="gramStart"/>
      <w:r w:rsidRPr="0051662A">
        <w:rPr>
          <w:b/>
          <w:sz w:val="20"/>
          <w:szCs w:val="20"/>
        </w:rPr>
        <w:t xml:space="preserve">Цель: </w:t>
      </w:r>
      <w:r w:rsidRPr="0051662A">
        <w:rPr>
          <w:sz w:val="20"/>
          <w:szCs w:val="20"/>
        </w:rPr>
        <w:t>художественно-эстетическое развитие личности обучающегося на основе приобретенных им в процессе освоения программы учебного предмета художественно-исполнительских и теоретических знаний, умений и навыков, а также выявление одаренных детей в области изобразительного искусства и подготовка их к поступлению в образовательные учреждения, реализующие основные профессиональные образовательные программы в области  изобразительного искусства.</w:t>
      </w:r>
      <w:proofErr w:type="gramEnd"/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Задачи: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51662A">
        <w:rPr>
          <w:sz w:val="20"/>
          <w:szCs w:val="20"/>
        </w:rPr>
        <w:t>–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приобретение детьми знаний, умений и навыков по выполнению живописных работ, в том числе:</w:t>
      </w:r>
    </w:p>
    <w:p w:rsidR="009800DE" w:rsidRPr="0051662A" w:rsidRDefault="009800DE" w:rsidP="009800DE">
      <w:pPr>
        <w:pStyle w:val="1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>знаний свойств живописных материалов, их возможностей и эстетических качеств;</w:t>
      </w:r>
    </w:p>
    <w:p w:rsidR="009800DE" w:rsidRPr="0051662A" w:rsidRDefault="009800DE" w:rsidP="009800DE">
      <w:pPr>
        <w:pStyle w:val="1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>знаний разнообразных техник живописи;</w:t>
      </w:r>
    </w:p>
    <w:p w:rsidR="009800DE" w:rsidRPr="0051662A" w:rsidRDefault="009800DE" w:rsidP="009800DE">
      <w:pPr>
        <w:pStyle w:val="1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>знаний художественных и эстетических свой</w:t>
      </w:r>
      <w:proofErr w:type="gramStart"/>
      <w:r w:rsidRPr="0051662A">
        <w:rPr>
          <w:rFonts w:ascii="Times New Roman" w:hAnsi="Times New Roman"/>
          <w:sz w:val="20"/>
          <w:szCs w:val="20"/>
        </w:rPr>
        <w:t>ств цв</w:t>
      </w:r>
      <w:proofErr w:type="gramEnd"/>
      <w:r w:rsidRPr="0051662A">
        <w:rPr>
          <w:rFonts w:ascii="Times New Roman" w:hAnsi="Times New Roman"/>
          <w:sz w:val="20"/>
          <w:szCs w:val="20"/>
        </w:rPr>
        <w:t>ета, основных закономерностей создания цветового строя;</w:t>
      </w:r>
    </w:p>
    <w:p w:rsidR="009800DE" w:rsidRPr="0051662A" w:rsidRDefault="009800DE" w:rsidP="009800DE">
      <w:pPr>
        <w:pStyle w:val="1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>умений видеть и передавать цветовые отношения в условиях пространственно-воздушной среды;</w:t>
      </w:r>
    </w:p>
    <w:p w:rsidR="009800DE" w:rsidRPr="0051662A" w:rsidRDefault="009800DE" w:rsidP="009800DE">
      <w:pPr>
        <w:pStyle w:val="1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>умений изображать объекты предметного мира, пространство, фигуру человека;</w:t>
      </w:r>
    </w:p>
    <w:p w:rsidR="009800DE" w:rsidRPr="0051662A" w:rsidRDefault="009800DE" w:rsidP="009800DE">
      <w:pPr>
        <w:pStyle w:val="1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>навыков в использовании основных техник и материалов;</w:t>
      </w:r>
    </w:p>
    <w:p w:rsidR="009800DE" w:rsidRPr="0051662A" w:rsidRDefault="009800DE" w:rsidP="009800DE">
      <w:pPr>
        <w:pStyle w:val="1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>навыков последовательного ведения живописной работы;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lastRenderedPageBreak/>
        <w:t xml:space="preserve"> –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формирование у одаренных детей комплекса знаний, умений и навыков, позволяющих в дальнейшем осваивать профессиональные образовательные программы в области изобразительного искусства.</w:t>
      </w:r>
    </w:p>
    <w:p w:rsidR="009800DE" w:rsidRPr="0051662A" w:rsidRDefault="009800DE" w:rsidP="009800DE">
      <w:pPr>
        <w:pStyle w:val="10"/>
        <w:tabs>
          <w:tab w:val="left" w:pos="1018"/>
        </w:tabs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51662A">
        <w:rPr>
          <w:rFonts w:ascii="Times New Roman" w:hAnsi="Times New Roman" w:cs="Times New Roman"/>
          <w:b/>
          <w:i/>
          <w:sz w:val="20"/>
          <w:szCs w:val="20"/>
        </w:rPr>
        <w:t>Обоснование структуры программы учебного предмета</w:t>
      </w:r>
    </w:p>
    <w:p w:rsidR="009800DE" w:rsidRPr="0051662A" w:rsidRDefault="009800DE" w:rsidP="009800DE">
      <w:pPr>
        <w:pStyle w:val="10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1662A">
        <w:rPr>
          <w:rFonts w:ascii="Times New Roman" w:hAnsi="Times New Roman" w:cs="Times New Roman"/>
          <w:sz w:val="20"/>
          <w:szCs w:val="20"/>
        </w:rPr>
        <w:t xml:space="preserve">Обоснованием структуры программы являются ФГТ, отражающие все аспекты работы преподавателя </w:t>
      </w:r>
      <w:proofErr w:type="gramStart"/>
      <w:r w:rsidRPr="0051662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51662A">
        <w:rPr>
          <w:rFonts w:ascii="Times New Roman" w:hAnsi="Times New Roman" w:cs="Times New Roman"/>
          <w:sz w:val="20"/>
          <w:szCs w:val="20"/>
        </w:rPr>
        <w:t xml:space="preserve"> обучающимся.</w:t>
      </w:r>
    </w:p>
    <w:p w:rsidR="009800DE" w:rsidRPr="0051662A" w:rsidRDefault="009800DE" w:rsidP="009800DE">
      <w:pPr>
        <w:pStyle w:val="10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1662A">
        <w:rPr>
          <w:rFonts w:ascii="Times New Roman" w:hAnsi="Times New Roman" w:cs="Times New Roman"/>
          <w:sz w:val="20"/>
          <w:szCs w:val="20"/>
        </w:rPr>
        <w:t>Программа содержит следующие разделы:</w:t>
      </w:r>
    </w:p>
    <w:p w:rsidR="009800DE" w:rsidRPr="0051662A" w:rsidRDefault="009800DE" w:rsidP="009800DE">
      <w:pPr>
        <w:pStyle w:val="10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1662A">
        <w:rPr>
          <w:rFonts w:ascii="Times New Roman" w:hAnsi="Times New Roman" w:cs="Times New Roman"/>
          <w:sz w:val="20"/>
          <w:szCs w:val="20"/>
        </w:rPr>
        <w:t>– пояснительная записка;</w:t>
      </w:r>
    </w:p>
    <w:p w:rsidR="009800DE" w:rsidRPr="0051662A" w:rsidRDefault="009800DE" w:rsidP="009800DE">
      <w:pPr>
        <w:pStyle w:val="10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1662A">
        <w:rPr>
          <w:rFonts w:ascii="Times New Roman" w:hAnsi="Times New Roman" w:cs="Times New Roman"/>
          <w:sz w:val="20"/>
          <w:szCs w:val="20"/>
        </w:rPr>
        <w:t>– содержание учебного предмета;</w:t>
      </w:r>
    </w:p>
    <w:p w:rsidR="009800DE" w:rsidRPr="0051662A" w:rsidRDefault="009800DE" w:rsidP="009800DE">
      <w:pPr>
        <w:pStyle w:val="10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1662A">
        <w:rPr>
          <w:rFonts w:ascii="Times New Roman" w:hAnsi="Times New Roman" w:cs="Times New Roman"/>
          <w:sz w:val="20"/>
          <w:szCs w:val="20"/>
        </w:rPr>
        <w:t xml:space="preserve">– требования к уровню подготовки </w:t>
      </w:r>
      <w:proofErr w:type="gramStart"/>
      <w:r w:rsidRPr="0051662A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51662A">
        <w:rPr>
          <w:rFonts w:ascii="Times New Roman" w:hAnsi="Times New Roman" w:cs="Times New Roman"/>
          <w:sz w:val="20"/>
          <w:szCs w:val="20"/>
        </w:rPr>
        <w:t>;</w:t>
      </w:r>
    </w:p>
    <w:p w:rsidR="009800DE" w:rsidRPr="0051662A" w:rsidRDefault="009800DE" w:rsidP="009800DE">
      <w:pPr>
        <w:pStyle w:val="10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1662A">
        <w:rPr>
          <w:rFonts w:ascii="Times New Roman" w:hAnsi="Times New Roman" w:cs="Times New Roman"/>
          <w:sz w:val="20"/>
          <w:szCs w:val="20"/>
        </w:rPr>
        <w:t>– формы и методы контроля, система оценок;</w:t>
      </w:r>
    </w:p>
    <w:p w:rsidR="009800DE" w:rsidRPr="0051662A" w:rsidRDefault="009800DE" w:rsidP="009800DE">
      <w:pPr>
        <w:pStyle w:val="10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1662A">
        <w:rPr>
          <w:rFonts w:ascii="Times New Roman" w:hAnsi="Times New Roman" w:cs="Times New Roman"/>
          <w:sz w:val="20"/>
          <w:szCs w:val="20"/>
        </w:rPr>
        <w:t>– методическое обеспечение учебного процесса;</w:t>
      </w:r>
    </w:p>
    <w:p w:rsidR="009800DE" w:rsidRPr="0051662A" w:rsidRDefault="009800DE" w:rsidP="009800DE">
      <w:pPr>
        <w:pStyle w:val="10"/>
        <w:tabs>
          <w:tab w:val="left" w:pos="1018"/>
        </w:tabs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1662A">
        <w:rPr>
          <w:rFonts w:ascii="Times New Roman" w:hAnsi="Times New Roman" w:cs="Times New Roman"/>
          <w:sz w:val="20"/>
          <w:szCs w:val="20"/>
        </w:rPr>
        <w:t>– список литературы и средств обучения.</w:t>
      </w:r>
    </w:p>
    <w:p w:rsidR="009800DE" w:rsidRPr="0051662A" w:rsidRDefault="009800DE" w:rsidP="009800DE">
      <w:pPr>
        <w:pStyle w:val="10"/>
        <w:tabs>
          <w:tab w:val="left" w:pos="1018"/>
        </w:tabs>
        <w:spacing w:line="276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51662A">
        <w:rPr>
          <w:rFonts w:ascii="Times New Roman" w:hAnsi="Times New Roman" w:cs="Times New Roman"/>
          <w:sz w:val="20"/>
          <w:szCs w:val="20"/>
        </w:rPr>
        <w:t>В соответствии с данными разделами строится основная часть программы.</w:t>
      </w:r>
    </w:p>
    <w:p w:rsidR="009800DE" w:rsidRPr="0051662A" w:rsidRDefault="009800DE" w:rsidP="009800DE">
      <w:pPr>
        <w:pStyle w:val="10"/>
        <w:tabs>
          <w:tab w:val="left" w:pos="1018"/>
        </w:tabs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800DE" w:rsidRPr="0051662A" w:rsidRDefault="009800DE" w:rsidP="009800DE">
      <w:pPr>
        <w:pStyle w:val="10"/>
        <w:tabs>
          <w:tab w:val="left" w:pos="1018"/>
        </w:tabs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51662A">
        <w:rPr>
          <w:rFonts w:ascii="Times New Roman" w:hAnsi="Times New Roman" w:cs="Times New Roman"/>
          <w:b/>
          <w:i/>
          <w:sz w:val="20"/>
          <w:szCs w:val="20"/>
        </w:rPr>
        <w:t>Методы обучения</w:t>
      </w:r>
    </w:p>
    <w:p w:rsidR="009800DE" w:rsidRPr="0051662A" w:rsidRDefault="009800DE" w:rsidP="009800DE">
      <w:pPr>
        <w:pStyle w:val="Body1"/>
        <w:spacing w:line="276" w:lineRule="auto"/>
        <w:ind w:firstLine="567"/>
        <w:jc w:val="both"/>
        <w:rPr>
          <w:rFonts w:ascii="Times New Roman" w:eastAsia="Helvetica" w:hAnsi="Times New Roman"/>
          <w:sz w:val="20"/>
          <w:lang w:val="ru-RU"/>
        </w:rPr>
      </w:pPr>
      <w:r w:rsidRPr="0051662A">
        <w:rPr>
          <w:rFonts w:ascii="Times New Roman" w:eastAsia="Helvetica" w:hAnsi="Times New Roman"/>
          <w:sz w:val="20"/>
          <w:lang w:val="ru-RU"/>
        </w:rPr>
        <w:t>Для достижения поставленной цели и реализации задач предмета используются следующие методы обучения:</w:t>
      </w:r>
    </w:p>
    <w:p w:rsidR="009800DE" w:rsidRPr="0051662A" w:rsidRDefault="009800DE" w:rsidP="009800DE">
      <w:pPr>
        <w:pStyle w:val="1"/>
        <w:numPr>
          <w:ilvl w:val="0"/>
          <w:numId w:val="3"/>
        </w:numPr>
        <w:tabs>
          <w:tab w:val="clear" w:pos="720"/>
          <w:tab w:val="num" w:pos="0"/>
        </w:tabs>
        <w:suppressAutoHyphens/>
        <w:spacing w:after="0"/>
        <w:contextualSpacing w:val="0"/>
        <w:jc w:val="both"/>
        <w:rPr>
          <w:rFonts w:ascii="Times New Roman" w:eastAsia="Geeza Pro" w:hAnsi="Times New Roman"/>
          <w:color w:val="000000"/>
          <w:sz w:val="20"/>
          <w:szCs w:val="20"/>
        </w:rPr>
      </w:pPr>
      <w:r w:rsidRPr="0051662A">
        <w:rPr>
          <w:rFonts w:ascii="Times New Roman" w:eastAsia="Geeza Pro" w:hAnsi="Times New Roman"/>
          <w:color w:val="000000"/>
          <w:sz w:val="20"/>
          <w:szCs w:val="20"/>
        </w:rPr>
        <w:t>словесный (объяснение, беседа, рассказ);</w:t>
      </w:r>
    </w:p>
    <w:p w:rsidR="009800DE" w:rsidRPr="0051662A" w:rsidRDefault="009800DE" w:rsidP="009800DE">
      <w:pPr>
        <w:pStyle w:val="1"/>
        <w:numPr>
          <w:ilvl w:val="0"/>
          <w:numId w:val="3"/>
        </w:numPr>
        <w:tabs>
          <w:tab w:val="clear" w:pos="720"/>
          <w:tab w:val="num" w:pos="0"/>
        </w:tabs>
        <w:suppressAutoHyphens/>
        <w:spacing w:after="0"/>
        <w:contextualSpacing w:val="0"/>
        <w:jc w:val="both"/>
        <w:rPr>
          <w:rFonts w:ascii="Times New Roman" w:eastAsia="Geeza Pro" w:hAnsi="Times New Roman"/>
          <w:color w:val="000000"/>
          <w:sz w:val="20"/>
          <w:szCs w:val="20"/>
        </w:rPr>
      </w:pPr>
      <w:r w:rsidRPr="0051662A">
        <w:rPr>
          <w:rFonts w:ascii="Times New Roman" w:eastAsia="Geeza Pro" w:hAnsi="Times New Roman"/>
          <w:color w:val="000000"/>
          <w:sz w:val="20"/>
          <w:szCs w:val="20"/>
        </w:rPr>
        <w:t>наглядный (показ, наблюдение, демонстрация приемов работы);</w:t>
      </w:r>
    </w:p>
    <w:p w:rsidR="009800DE" w:rsidRPr="0051662A" w:rsidRDefault="009800DE" w:rsidP="009800DE">
      <w:pPr>
        <w:pStyle w:val="1"/>
        <w:numPr>
          <w:ilvl w:val="0"/>
          <w:numId w:val="3"/>
        </w:numPr>
        <w:tabs>
          <w:tab w:val="clear" w:pos="720"/>
          <w:tab w:val="num" w:pos="0"/>
        </w:tabs>
        <w:suppressAutoHyphens/>
        <w:spacing w:after="0"/>
        <w:contextualSpacing w:val="0"/>
        <w:jc w:val="both"/>
        <w:rPr>
          <w:rFonts w:ascii="Times New Roman" w:eastAsia="Geeza Pro" w:hAnsi="Times New Roman"/>
          <w:color w:val="000000"/>
          <w:sz w:val="20"/>
          <w:szCs w:val="20"/>
        </w:rPr>
      </w:pPr>
      <w:r w:rsidRPr="0051662A">
        <w:rPr>
          <w:rFonts w:ascii="Times New Roman" w:eastAsia="Geeza Pro" w:hAnsi="Times New Roman"/>
          <w:color w:val="000000"/>
          <w:sz w:val="20"/>
          <w:szCs w:val="20"/>
        </w:rPr>
        <w:t>практический;</w:t>
      </w:r>
    </w:p>
    <w:p w:rsidR="009800DE" w:rsidRPr="0051662A" w:rsidRDefault="009800DE" w:rsidP="009800DE">
      <w:pPr>
        <w:pStyle w:val="1"/>
        <w:numPr>
          <w:ilvl w:val="0"/>
          <w:numId w:val="3"/>
        </w:numPr>
        <w:tabs>
          <w:tab w:val="clear" w:pos="720"/>
          <w:tab w:val="num" w:pos="0"/>
        </w:tabs>
        <w:suppressAutoHyphens/>
        <w:spacing w:after="0"/>
        <w:contextualSpacing w:val="0"/>
        <w:jc w:val="both"/>
        <w:rPr>
          <w:rStyle w:val="a8"/>
          <w:rFonts w:ascii="Times New Roman" w:eastAsia="Geeza Pro" w:hAnsi="Times New Roman"/>
          <w:i w:val="0"/>
          <w:iCs w:val="0"/>
          <w:color w:val="000000"/>
          <w:sz w:val="20"/>
          <w:szCs w:val="20"/>
        </w:rPr>
      </w:pPr>
      <w:r w:rsidRPr="0051662A">
        <w:rPr>
          <w:rFonts w:ascii="Times New Roman" w:eastAsia="Geeza Pro" w:hAnsi="Times New Roman"/>
          <w:color w:val="000000"/>
          <w:sz w:val="20"/>
          <w:szCs w:val="20"/>
        </w:rPr>
        <w:t>эмоциональный (подбор ассоциаций, образов, художественные впечатления).</w:t>
      </w:r>
    </w:p>
    <w:p w:rsidR="009800DE" w:rsidRPr="0051662A" w:rsidRDefault="009800DE" w:rsidP="009800DE">
      <w:pPr>
        <w:pStyle w:val="Body1"/>
        <w:spacing w:line="276" w:lineRule="auto"/>
        <w:ind w:firstLine="709"/>
        <w:jc w:val="both"/>
        <w:rPr>
          <w:rFonts w:ascii="Times New Roman" w:hAnsi="Times New Roman"/>
          <w:color w:val="00000A"/>
          <w:sz w:val="20"/>
          <w:lang w:val="ru-RU"/>
        </w:rPr>
      </w:pPr>
      <w:r w:rsidRPr="0051662A">
        <w:rPr>
          <w:rFonts w:ascii="Times New Roman" w:hAnsi="Times New Roman"/>
          <w:color w:val="00000A"/>
          <w:sz w:val="20"/>
          <w:lang w:val="ru-RU"/>
        </w:rPr>
        <w:t>Методы работы в рамках предпрофессиональной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изобразительного творчества.</w:t>
      </w:r>
    </w:p>
    <w:p w:rsidR="009800DE" w:rsidRPr="0051662A" w:rsidRDefault="009800DE" w:rsidP="009800DE">
      <w:pPr>
        <w:pStyle w:val="10"/>
        <w:spacing w:line="276" w:lineRule="auto"/>
        <w:ind w:left="426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800DE" w:rsidRPr="0051662A" w:rsidRDefault="009800DE" w:rsidP="009800DE">
      <w:pPr>
        <w:pStyle w:val="10"/>
        <w:spacing w:line="276" w:lineRule="auto"/>
        <w:ind w:left="426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51662A">
        <w:rPr>
          <w:rFonts w:ascii="Times New Roman" w:hAnsi="Times New Roman" w:cs="Times New Roman"/>
          <w:b/>
          <w:i/>
          <w:sz w:val="20"/>
          <w:szCs w:val="20"/>
        </w:rPr>
        <w:t xml:space="preserve">Описание материально-технических условий </w:t>
      </w:r>
    </w:p>
    <w:p w:rsidR="009800DE" w:rsidRPr="0051662A" w:rsidRDefault="009800DE" w:rsidP="009800DE">
      <w:pPr>
        <w:pStyle w:val="10"/>
        <w:spacing w:line="276" w:lineRule="auto"/>
        <w:ind w:left="426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51662A">
        <w:rPr>
          <w:rFonts w:ascii="Times New Roman" w:hAnsi="Times New Roman" w:cs="Times New Roman"/>
          <w:b/>
          <w:i/>
          <w:sz w:val="20"/>
          <w:szCs w:val="20"/>
        </w:rPr>
        <w:t>реализации учебного предмета</w:t>
      </w:r>
    </w:p>
    <w:p w:rsidR="009800DE" w:rsidRPr="0051662A" w:rsidRDefault="009800DE" w:rsidP="009800DE">
      <w:pPr>
        <w:tabs>
          <w:tab w:val="left" w:pos="993"/>
        </w:tabs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Материально-техническая база Учреждения соответствует санитарным и противопожарным нормам, нормам охраны труда.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sz w:val="20"/>
          <w:szCs w:val="20"/>
        </w:rPr>
        <w:t xml:space="preserve">Каждый обучающийся обеспечивается доступом к библиотечным фондам школьной библиотеки.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Библиотечный фонд укомплектован печатными изданиями основной, дополнительной, учебной и учебно-методической литературой по изобразительному искусству, а также альбомами по искусству. Кабинет оборудован удобной мебелью, наглядными пособиями.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Учебный кабинет оснащен натурными столами, мольбертами,  предметами натурного фонда.</w:t>
      </w:r>
    </w:p>
    <w:p w:rsidR="009800DE" w:rsidRPr="0051662A" w:rsidRDefault="009800DE" w:rsidP="009800DE">
      <w:pPr>
        <w:spacing w:after="200" w:line="276" w:lineRule="auto"/>
        <w:rPr>
          <w:sz w:val="20"/>
          <w:szCs w:val="20"/>
        </w:rPr>
      </w:pPr>
      <w:r w:rsidRPr="0051662A">
        <w:rPr>
          <w:sz w:val="20"/>
          <w:szCs w:val="20"/>
        </w:rPr>
        <w:br w:type="page"/>
      </w: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lastRenderedPageBreak/>
        <w:t>II.</w:t>
      </w:r>
      <w:r w:rsidRPr="0051662A">
        <w:rPr>
          <w:b/>
          <w:sz w:val="20"/>
          <w:szCs w:val="20"/>
        </w:rPr>
        <w:tab/>
        <w:t>СОДЕРЖАНИЕ УЧЕБНОГО ПРЕДМЕТА</w:t>
      </w:r>
    </w:p>
    <w:p w:rsidR="009800DE" w:rsidRPr="0051662A" w:rsidRDefault="009800DE" w:rsidP="009800DE">
      <w:pPr>
        <w:spacing w:line="276" w:lineRule="auto"/>
        <w:jc w:val="center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Учебно – тематический план</w:t>
      </w: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Первый год обучения</w:t>
      </w: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(4 класс)</w:t>
      </w:r>
    </w:p>
    <w:tbl>
      <w:tblPr>
        <w:tblW w:w="10364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720"/>
        <w:gridCol w:w="3124"/>
        <w:gridCol w:w="1276"/>
        <w:gridCol w:w="1701"/>
        <w:gridCol w:w="1984"/>
        <w:gridCol w:w="1559"/>
      </w:tblGrid>
      <w:tr w:rsidR="009800DE" w:rsidRPr="0051662A" w:rsidTr="009800DE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№</w:t>
            </w:r>
          </w:p>
        </w:tc>
        <w:tc>
          <w:tcPr>
            <w:tcW w:w="31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Вид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Общий объем времени в часах</w:t>
            </w:r>
          </w:p>
        </w:tc>
      </w:tr>
      <w:tr w:rsidR="009800DE" w:rsidRPr="0051662A" w:rsidTr="009800DE">
        <w:tc>
          <w:tcPr>
            <w:tcW w:w="7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ind w:left="-108" w:right="-138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Аудиторные занятия</w:t>
            </w:r>
          </w:p>
        </w:tc>
      </w:tr>
      <w:tr w:rsidR="009800DE" w:rsidRPr="0051662A" w:rsidTr="009800DE"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9</w:t>
            </w:r>
            <w:r w:rsidR="009121FD" w:rsidRPr="0051662A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66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Характеристика цвета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Характеристика цвета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Характеристика цвета. Три основных свойства цвета.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Приемы работы с акварелью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5.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Приемы работы с акварелью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Приемы работы с акварелью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7.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Нюанс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8.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Световой контраст (ахроматический контраст)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121FD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Цветовая гармония. Полярная гармония.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1450A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1450A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41450A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Трехцветная и многоцветная гармония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1450A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1450A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41450A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11.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Гармония по общему цветовому тону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1450A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1450A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41450A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12.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13.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23F55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23F55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423F55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14.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23F55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23F55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423F55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15.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pacing w:line="276" w:lineRule="auto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Цветовой контраст (хроматический)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23F55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23F55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423F55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16.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Цветовой контраст (хроматический)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23F55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23F55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423F55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17.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Контрастная гармония        (на насыщенных цветах)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23F55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423F55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423F55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</w:tr>
      <w:tr w:rsidR="00423F55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5" w:rsidRPr="0051662A" w:rsidRDefault="00423F55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18.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5" w:rsidRPr="0051662A" w:rsidRDefault="00423F55" w:rsidP="0051662A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Фигура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5" w:rsidRPr="0051662A" w:rsidRDefault="00423F55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5" w:rsidRPr="0051662A" w:rsidRDefault="00423F55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5" w:rsidRPr="0051662A" w:rsidRDefault="00423F55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F55" w:rsidRPr="0051662A" w:rsidRDefault="00423F55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</w:tr>
      <w:tr w:rsidR="00423F55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5" w:rsidRPr="0051662A" w:rsidRDefault="00423F55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19.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5" w:rsidRPr="0051662A" w:rsidRDefault="00423F55" w:rsidP="0051662A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5" w:rsidRPr="0051662A" w:rsidRDefault="00423F55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5" w:rsidRPr="0051662A" w:rsidRDefault="00423F55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5" w:rsidRPr="0051662A" w:rsidRDefault="00423F55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F55" w:rsidRPr="0051662A" w:rsidRDefault="00423F55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7</w:t>
            </w:r>
          </w:p>
        </w:tc>
      </w:tr>
      <w:tr w:rsidR="00423F55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5" w:rsidRPr="0051662A" w:rsidRDefault="00423F55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20.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5" w:rsidRPr="0051662A" w:rsidRDefault="00423F55" w:rsidP="0051662A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5" w:rsidRPr="0051662A" w:rsidRDefault="00423F55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5" w:rsidRPr="0051662A" w:rsidRDefault="00423F55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5" w:rsidRPr="0051662A" w:rsidRDefault="00423F55" w:rsidP="00516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F55" w:rsidRPr="0051662A" w:rsidRDefault="00423F55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</w:tr>
    </w:tbl>
    <w:p w:rsidR="009800DE" w:rsidRPr="0051662A" w:rsidRDefault="009800DE" w:rsidP="0051662A">
      <w:pPr>
        <w:spacing w:line="276" w:lineRule="auto"/>
        <w:rPr>
          <w:b/>
          <w:sz w:val="20"/>
          <w:szCs w:val="20"/>
        </w:rPr>
      </w:pP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Второй год обучения</w:t>
      </w: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(5 класс)</w:t>
      </w:r>
    </w:p>
    <w:tbl>
      <w:tblPr>
        <w:tblW w:w="10364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720"/>
        <w:gridCol w:w="3124"/>
        <w:gridCol w:w="1276"/>
        <w:gridCol w:w="1701"/>
        <w:gridCol w:w="1984"/>
        <w:gridCol w:w="1559"/>
      </w:tblGrid>
      <w:tr w:rsidR="009800DE" w:rsidRPr="0051662A" w:rsidTr="009800DE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№</w:t>
            </w:r>
          </w:p>
        </w:tc>
        <w:tc>
          <w:tcPr>
            <w:tcW w:w="31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Вид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Общий объем времени в часах</w:t>
            </w:r>
          </w:p>
        </w:tc>
      </w:tr>
      <w:tr w:rsidR="009800DE" w:rsidRPr="0051662A" w:rsidTr="009800DE">
        <w:tc>
          <w:tcPr>
            <w:tcW w:w="7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ind w:left="-108" w:right="-138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Аудиторные занятия</w:t>
            </w:r>
          </w:p>
        </w:tc>
      </w:tr>
      <w:tr w:rsidR="009800DE" w:rsidRPr="0051662A" w:rsidTr="009800DE"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165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99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F07367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F07367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F07367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Контрастная гармония (на ненасыщенных цветах)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F07367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F07367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F07367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Гармония по общему цветовому тону и насыщенности </w:t>
            </w:r>
          </w:p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(на насыщенных цветах)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F07367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F07367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F07367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насыщенности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F07367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F07367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F07367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</w:tr>
      <w:tr w:rsidR="003D1F8D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5.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Световой контраст (ахроматический). Гризайль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</w:tr>
      <w:tr w:rsidR="003D1F8D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светлоте и насыщенности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5</w:t>
            </w:r>
          </w:p>
        </w:tc>
      </w:tr>
      <w:tr w:rsidR="003D1F8D" w:rsidRPr="0051662A" w:rsidTr="005166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7.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tabs>
                <w:tab w:val="left" w:pos="251"/>
                <w:tab w:val="center" w:pos="530"/>
              </w:tabs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F8D" w:rsidRPr="0051662A" w:rsidRDefault="003D1F8D" w:rsidP="0051662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</w:tr>
      <w:tr w:rsidR="003D1F8D" w:rsidRPr="0051662A" w:rsidTr="005166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Фигура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</w:tr>
      <w:tr w:rsidR="003D1F8D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</w:tr>
      <w:tr w:rsidR="003D1F8D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насыщенности и светлоте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</w:tr>
      <w:tr w:rsidR="003D1F8D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11.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</w:tr>
      <w:tr w:rsidR="003D1F8D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12.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насыщенности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</w:tr>
      <w:tr w:rsidR="003D1F8D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13.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Гармония по общему цветовому тону и светлоте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</w:t>
            </w:r>
          </w:p>
        </w:tc>
      </w:tr>
      <w:tr w:rsidR="003D1F8D" w:rsidRPr="0051662A" w:rsidTr="005166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14.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F8D" w:rsidRPr="0051662A" w:rsidRDefault="003D1F8D" w:rsidP="0051662A">
            <w:pPr>
              <w:tabs>
                <w:tab w:val="left" w:pos="251"/>
                <w:tab w:val="center" w:pos="530"/>
              </w:tabs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F8D" w:rsidRPr="0051662A" w:rsidRDefault="003D1F8D" w:rsidP="0051662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F8D" w:rsidRPr="0051662A" w:rsidRDefault="003D1F8D" w:rsidP="0051662A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</w:tr>
    </w:tbl>
    <w:p w:rsidR="003D1F8D" w:rsidRPr="0051662A" w:rsidRDefault="003D1F8D" w:rsidP="009800DE">
      <w:pPr>
        <w:spacing w:line="276" w:lineRule="auto"/>
        <w:jc w:val="center"/>
        <w:rPr>
          <w:b/>
          <w:sz w:val="20"/>
          <w:szCs w:val="20"/>
        </w:rPr>
      </w:pP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Третий год обучения</w:t>
      </w: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(6 класс)</w:t>
      </w:r>
    </w:p>
    <w:tbl>
      <w:tblPr>
        <w:tblW w:w="10364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720"/>
        <w:gridCol w:w="3124"/>
        <w:gridCol w:w="1276"/>
        <w:gridCol w:w="1701"/>
        <w:gridCol w:w="1984"/>
        <w:gridCol w:w="1559"/>
      </w:tblGrid>
      <w:tr w:rsidR="009800DE" w:rsidRPr="0051662A" w:rsidTr="009800DE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№</w:t>
            </w:r>
          </w:p>
        </w:tc>
        <w:tc>
          <w:tcPr>
            <w:tcW w:w="31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Вид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Общий объем времени в часах</w:t>
            </w:r>
          </w:p>
        </w:tc>
      </w:tr>
      <w:tr w:rsidR="009800DE" w:rsidRPr="0051662A" w:rsidTr="009800DE">
        <w:tc>
          <w:tcPr>
            <w:tcW w:w="7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ind w:left="-108" w:right="-138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Аудиторные занятия</w:t>
            </w:r>
          </w:p>
        </w:tc>
      </w:tr>
      <w:tr w:rsidR="009800DE" w:rsidRPr="0051662A" w:rsidTr="009800DE"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66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Контрастная гармония (на насыщенных цветах)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6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 и светлоте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10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Контрастная гармония (на насыщенных цветах)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8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Фигура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2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5.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Гармония по общему цветовому тону и насыщенности   </w:t>
            </w:r>
          </w:p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(на ненасыщенных цветах)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5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1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7.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8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8.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Контрастная гармония на ненасыщенных цветах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10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 и светлоте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8</w:t>
            </w:r>
          </w:p>
        </w:tc>
      </w:tr>
      <w:tr w:rsidR="009800DE" w:rsidRPr="0051662A" w:rsidTr="009800DE">
        <w:trPr>
          <w:trHeight w:val="1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светлоте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color w:val="000000"/>
                <w:sz w:val="20"/>
                <w:szCs w:val="20"/>
              </w:rPr>
            </w:pPr>
            <w:r w:rsidRPr="0051662A">
              <w:rPr>
                <w:color w:val="000000"/>
                <w:sz w:val="20"/>
                <w:szCs w:val="20"/>
              </w:rPr>
              <w:t>8</w:t>
            </w:r>
          </w:p>
        </w:tc>
      </w:tr>
    </w:tbl>
    <w:p w:rsidR="009800DE" w:rsidRPr="0051662A" w:rsidRDefault="009800DE" w:rsidP="009800DE">
      <w:pPr>
        <w:spacing w:line="276" w:lineRule="auto"/>
        <w:ind w:firstLine="720"/>
        <w:jc w:val="center"/>
        <w:rPr>
          <w:b/>
          <w:sz w:val="20"/>
          <w:szCs w:val="20"/>
        </w:rPr>
      </w:pP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Четвертый год обучения</w:t>
      </w: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(7 класс)</w:t>
      </w:r>
    </w:p>
    <w:tbl>
      <w:tblPr>
        <w:tblW w:w="10364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720"/>
        <w:gridCol w:w="3124"/>
        <w:gridCol w:w="1276"/>
        <w:gridCol w:w="1701"/>
        <w:gridCol w:w="1984"/>
        <w:gridCol w:w="1559"/>
      </w:tblGrid>
      <w:tr w:rsidR="009800DE" w:rsidRPr="0051662A" w:rsidTr="009800DE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№</w:t>
            </w:r>
          </w:p>
        </w:tc>
        <w:tc>
          <w:tcPr>
            <w:tcW w:w="31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Вид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Общий объем времени в часах</w:t>
            </w:r>
          </w:p>
        </w:tc>
      </w:tr>
      <w:tr w:rsidR="009800DE" w:rsidRPr="0051662A" w:rsidTr="009800DE">
        <w:tc>
          <w:tcPr>
            <w:tcW w:w="7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ind w:left="-108" w:right="-138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Аудиторные занятия</w:t>
            </w:r>
          </w:p>
        </w:tc>
      </w:tr>
      <w:tr w:rsidR="009800DE" w:rsidRPr="0051662A" w:rsidTr="009800DE"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66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Контрастная гармония </w:t>
            </w:r>
          </w:p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(на насыщенных цветах)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8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Гармония по общему цветовому тону и насыщенности </w:t>
            </w:r>
          </w:p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(на ненасыщенных цветах)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 и светлоте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5.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Гармония по общему цветовому тону и насыщенности </w:t>
            </w:r>
          </w:p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(на ненасыщенных цветах)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7.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насыщенности и светлоте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8.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 xml:space="preserve">Нюансная гармония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Фигура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</w:tr>
    </w:tbl>
    <w:p w:rsidR="009800DE" w:rsidRPr="0051662A" w:rsidRDefault="009800DE" w:rsidP="0051662A">
      <w:pPr>
        <w:spacing w:line="276" w:lineRule="auto"/>
        <w:rPr>
          <w:b/>
          <w:sz w:val="20"/>
          <w:szCs w:val="20"/>
        </w:rPr>
      </w:pPr>
    </w:p>
    <w:p w:rsidR="009800DE" w:rsidRPr="0051662A" w:rsidRDefault="009800DE" w:rsidP="0051662A">
      <w:pPr>
        <w:spacing w:line="276" w:lineRule="auto"/>
        <w:rPr>
          <w:b/>
          <w:sz w:val="20"/>
          <w:szCs w:val="20"/>
        </w:rPr>
      </w:pP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Пятый год обучения</w:t>
      </w: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(8 класс)</w:t>
      </w:r>
    </w:p>
    <w:tbl>
      <w:tblPr>
        <w:tblW w:w="10364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720"/>
        <w:gridCol w:w="3124"/>
        <w:gridCol w:w="1276"/>
        <w:gridCol w:w="1701"/>
        <w:gridCol w:w="1984"/>
        <w:gridCol w:w="1559"/>
      </w:tblGrid>
      <w:tr w:rsidR="009800DE" w:rsidRPr="0051662A" w:rsidTr="009800DE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№</w:t>
            </w:r>
          </w:p>
        </w:tc>
        <w:tc>
          <w:tcPr>
            <w:tcW w:w="31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Вид учебного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Общий объем времени в часах</w:t>
            </w:r>
          </w:p>
        </w:tc>
      </w:tr>
      <w:tr w:rsidR="009800DE" w:rsidRPr="0051662A" w:rsidTr="009800DE">
        <w:tc>
          <w:tcPr>
            <w:tcW w:w="7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ind w:left="-108" w:right="-138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Аудиторные занятия</w:t>
            </w:r>
          </w:p>
        </w:tc>
      </w:tr>
      <w:tr w:rsidR="009800DE" w:rsidRPr="0051662A" w:rsidTr="009800DE"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1662A">
              <w:rPr>
                <w:b/>
                <w:sz w:val="20"/>
                <w:szCs w:val="20"/>
              </w:rPr>
              <w:t>66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тону, по насыщенности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Нюансная гармония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3.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насыщенности и светлоте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Интерьер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7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5.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Контр</w:t>
            </w:r>
            <w:proofErr w:type="gramStart"/>
            <w:r w:rsidRPr="0051662A">
              <w:rPr>
                <w:sz w:val="20"/>
                <w:szCs w:val="20"/>
              </w:rPr>
              <w:t>.</w:t>
            </w:r>
            <w:proofErr w:type="gramEnd"/>
            <w:r w:rsidRPr="0051662A">
              <w:rPr>
                <w:sz w:val="20"/>
                <w:szCs w:val="20"/>
              </w:rPr>
              <w:t xml:space="preserve"> </w:t>
            </w:r>
            <w:proofErr w:type="gramStart"/>
            <w:r w:rsidRPr="0051662A">
              <w:rPr>
                <w:sz w:val="20"/>
                <w:szCs w:val="20"/>
              </w:rPr>
              <w:t>у</w:t>
            </w:r>
            <w:proofErr w:type="gramEnd"/>
            <w:r w:rsidRPr="0051662A">
              <w:rPr>
                <w:sz w:val="20"/>
                <w:szCs w:val="20"/>
              </w:rPr>
              <w:t>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6.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7.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 и насыщенности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8.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Фигура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4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9.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 и светлоте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8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10.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Гармония по общему цветовому тону и насыщенности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7</w:t>
            </w:r>
          </w:p>
        </w:tc>
      </w:tr>
      <w:tr w:rsidR="009800DE" w:rsidRPr="0051662A" w:rsidTr="009800D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11.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both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snapToGrid w:val="0"/>
              <w:jc w:val="center"/>
              <w:rPr>
                <w:sz w:val="20"/>
                <w:szCs w:val="20"/>
              </w:rPr>
            </w:pPr>
            <w:r w:rsidRPr="0051662A">
              <w:rPr>
                <w:sz w:val="20"/>
                <w:szCs w:val="20"/>
              </w:rPr>
              <w:t>1</w:t>
            </w:r>
          </w:p>
        </w:tc>
      </w:tr>
    </w:tbl>
    <w:p w:rsidR="009800DE" w:rsidRPr="0051662A" w:rsidRDefault="009800DE" w:rsidP="009800DE">
      <w:pPr>
        <w:spacing w:line="276" w:lineRule="auto"/>
        <w:ind w:firstLine="720"/>
        <w:jc w:val="center"/>
        <w:rPr>
          <w:b/>
          <w:sz w:val="20"/>
          <w:szCs w:val="20"/>
        </w:rPr>
      </w:pPr>
    </w:p>
    <w:p w:rsidR="009800DE" w:rsidRPr="0051662A" w:rsidRDefault="009800DE" w:rsidP="0051662A">
      <w:pPr>
        <w:pStyle w:val="a7"/>
        <w:autoSpaceDE w:val="0"/>
        <w:autoSpaceDN w:val="0"/>
        <w:adjustRightInd w:val="0"/>
        <w:spacing w:line="276" w:lineRule="auto"/>
        <w:ind w:left="0"/>
        <w:rPr>
          <w:b/>
          <w:bCs/>
          <w:i/>
          <w:color w:val="000000"/>
          <w:sz w:val="20"/>
          <w:szCs w:val="20"/>
          <w:lang w:val="ru-RU"/>
        </w:rPr>
      </w:pPr>
    </w:p>
    <w:p w:rsidR="009800DE" w:rsidRPr="0051662A" w:rsidRDefault="009800DE" w:rsidP="009800DE">
      <w:pPr>
        <w:pStyle w:val="a7"/>
        <w:autoSpaceDE w:val="0"/>
        <w:autoSpaceDN w:val="0"/>
        <w:adjustRightInd w:val="0"/>
        <w:spacing w:line="276" w:lineRule="auto"/>
        <w:ind w:left="0"/>
        <w:jc w:val="center"/>
        <w:rPr>
          <w:b/>
          <w:bCs/>
          <w:i/>
          <w:color w:val="000000"/>
          <w:sz w:val="20"/>
          <w:szCs w:val="20"/>
          <w:lang w:val="ru-RU"/>
        </w:rPr>
      </w:pPr>
      <w:r w:rsidRPr="0051662A">
        <w:rPr>
          <w:b/>
          <w:bCs/>
          <w:i/>
          <w:color w:val="000000"/>
          <w:sz w:val="20"/>
          <w:szCs w:val="20"/>
          <w:lang w:val="ru-RU"/>
        </w:rPr>
        <w:t>Годовые требования. Содержание разделов и тем</w:t>
      </w:r>
    </w:p>
    <w:p w:rsidR="009800DE" w:rsidRPr="0051662A" w:rsidRDefault="009800DE" w:rsidP="009800DE">
      <w:pPr>
        <w:jc w:val="center"/>
        <w:rPr>
          <w:b/>
          <w:sz w:val="20"/>
          <w:szCs w:val="20"/>
        </w:rPr>
      </w:pPr>
    </w:p>
    <w:p w:rsidR="003D1F8D" w:rsidRPr="0051662A" w:rsidRDefault="003D1F8D" w:rsidP="003D1F8D">
      <w:pPr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ПЕРВЫЙ ГОД ОБУЧЕНИЯ</w:t>
      </w:r>
    </w:p>
    <w:p w:rsidR="003D1F8D" w:rsidRPr="0051662A" w:rsidRDefault="003D1F8D" w:rsidP="003D1F8D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(4 класс)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 xml:space="preserve">Тема 1. Характеристика цвета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Знакомство с ахроматическими и хроматическими, основными и составными цветами. Упражнение на получение составных цветов </w:t>
      </w:r>
      <w:proofErr w:type="gramStart"/>
      <w:r w:rsidRPr="0051662A">
        <w:rPr>
          <w:sz w:val="20"/>
          <w:szCs w:val="20"/>
        </w:rPr>
        <w:t>из</w:t>
      </w:r>
      <w:proofErr w:type="gramEnd"/>
      <w:r w:rsidRPr="0051662A">
        <w:rPr>
          <w:sz w:val="20"/>
          <w:szCs w:val="20"/>
        </w:rPr>
        <w:t xml:space="preserve"> основных. Орнамент с основными и составными цветами. Применение лессировок. Использование акварели, бумаги формата А</w:t>
      </w:r>
      <w:proofErr w:type="gramStart"/>
      <w:r w:rsidRPr="0051662A">
        <w:rPr>
          <w:sz w:val="20"/>
          <w:szCs w:val="20"/>
        </w:rPr>
        <w:t>4</w:t>
      </w:r>
      <w:proofErr w:type="gramEnd"/>
      <w:r w:rsidRPr="0051662A">
        <w:rPr>
          <w:sz w:val="20"/>
          <w:szCs w:val="20"/>
        </w:rPr>
        <w:t xml:space="preserve">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орнамент с основными и составными цветами.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2 ч.</w:t>
      </w:r>
    </w:p>
    <w:p w:rsidR="003D1F8D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 ч.</w:t>
      </w:r>
    </w:p>
    <w:p w:rsidR="0051662A" w:rsidRPr="0051662A" w:rsidRDefault="0051662A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51662A">
        <w:rPr>
          <w:b/>
          <w:i/>
          <w:sz w:val="20"/>
          <w:szCs w:val="20"/>
        </w:rPr>
        <w:t>Тема 2. Характеристика цвета</w:t>
      </w:r>
      <w:r w:rsidRPr="0051662A">
        <w:rPr>
          <w:b/>
          <w:sz w:val="20"/>
          <w:szCs w:val="20"/>
        </w:rPr>
        <w:t xml:space="preserve">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Знакомство с холодными и теплыми цветами.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Составление сложных цветов в процессе выполнения цветовых растяжек с переходом от теплых до холодных оттенков.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 xml:space="preserve">Растяжки от желтого к красному, от красного </w:t>
      </w:r>
      <w:proofErr w:type="gramStart"/>
      <w:r w:rsidRPr="0051662A">
        <w:rPr>
          <w:sz w:val="20"/>
          <w:szCs w:val="20"/>
        </w:rPr>
        <w:t>к</w:t>
      </w:r>
      <w:proofErr w:type="gramEnd"/>
      <w:r w:rsidRPr="0051662A">
        <w:rPr>
          <w:sz w:val="20"/>
          <w:szCs w:val="20"/>
        </w:rPr>
        <w:t xml:space="preserve"> синему, от синего к фиолетовому и т.п.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Использование акварели, бумаги формата А</w:t>
      </w:r>
      <w:proofErr w:type="gramStart"/>
      <w:r w:rsidRPr="0051662A">
        <w:rPr>
          <w:sz w:val="20"/>
          <w:szCs w:val="20"/>
        </w:rPr>
        <w:t>4</w:t>
      </w:r>
      <w:proofErr w:type="gramEnd"/>
      <w:r w:rsidRPr="0051662A">
        <w:rPr>
          <w:sz w:val="20"/>
          <w:szCs w:val="20"/>
        </w:rPr>
        <w:t xml:space="preserve">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пейзаж с закатом солнца.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2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3. Характеристика цвета. Три основных свойства цвета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Закрепление знаний о возможностях цвета. Понятия «цветовой тон», «насыщенность», «светлота». Умение составлять сложные цвета.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Тема «Листья».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Использование акварели, бумаги формата А</w:t>
      </w:r>
      <w:proofErr w:type="gramStart"/>
      <w:r w:rsidRPr="0051662A">
        <w:rPr>
          <w:sz w:val="20"/>
          <w:szCs w:val="20"/>
        </w:rPr>
        <w:t>4</w:t>
      </w:r>
      <w:proofErr w:type="gramEnd"/>
      <w:r w:rsidRPr="0051662A">
        <w:rPr>
          <w:sz w:val="20"/>
          <w:szCs w:val="20"/>
        </w:rPr>
        <w:t xml:space="preserve">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смешение красок с черным цветом. Тема «Ненастье».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2 ч.</w:t>
      </w:r>
    </w:p>
    <w:p w:rsidR="003D1F8D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  ч.</w:t>
      </w:r>
    </w:p>
    <w:p w:rsidR="0051662A" w:rsidRPr="0051662A" w:rsidRDefault="0051662A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4. Приемы работы с акварелью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51662A">
        <w:rPr>
          <w:sz w:val="20"/>
          <w:szCs w:val="20"/>
        </w:rPr>
        <w:t>Использование возможностей акварели</w:t>
      </w:r>
      <w:r w:rsidRPr="0051662A">
        <w:rPr>
          <w:b/>
          <w:sz w:val="20"/>
          <w:szCs w:val="20"/>
        </w:rPr>
        <w:t xml:space="preserve">. </w:t>
      </w:r>
      <w:r w:rsidRPr="0051662A">
        <w:rPr>
          <w:sz w:val="20"/>
          <w:szCs w:val="20"/>
        </w:rPr>
        <w:t>Отработка основных приемов (заливка, мазок).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Этюды перьев птиц, коры деревьев и т.п.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Использование акварели, бумаги формата А</w:t>
      </w:r>
      <w:proofErr w:type="gramStart"/>
      <w:r w:rsidRPr="0051662A">
        <w:rPr>
          <w:sz w:val="20"/>
          <w:szCs w:val="20"/>
        </w:rPr>
        <w:t>4</w:t>
      </w:r>
      <w:proofErr w:type="gramEnd"/>
      <w:r w:rsidRPr="0051662A">
        <w:rPr>
          <w:sz w:val="20"/>
          <w:szCs w:val="20"/>
        </w:rPr>
        <w:t>.</w:t>
      </w:r>
      <w:r w:rsidRPr="0051662A">
        <w:rPr>
          <w:b/>
          <w:sz w:val="20"/>
          <w:szCs w:val="20"/>
        </w:rPr>
        <w:t xml:space="preserve">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 xml:space="preserve">Самостоятельная работа: </w:t>
      </w:r>
      <w:r w:rsidRPr="0051662A">
        <w:rPr>
          <w:sz w:val="20"/>
          <w:szCs w:val="20"/>
        </w:rPr>
        <w:t>этюды осенних цветов.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2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5. Приемы работы с акварелью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Использование возможностей акварели</w:t>
      </w:r>
      <w:r w:rsidRPr="0051662A">
        <w:rPr>
          <w:b/>
          <w:sz w:val="20"/>
          <w:szCs w:val="20"/>
        </w:rPr>
        <w:t xml:space="preserve">. </w:t>
      </w:r>
      <w:r w:rsidRPr="0051662A">
        <w:rPr>
          <w:sz w:val="20"/>
          <w:szCs w:val="20"/>
        </w:rPr>
        <w:t xml:space="preserve">Отработка основных приемов (заливка, </w:t>
      </w:r>
      <w:proofErr w:type="spellStart"/>
      <w:r w:rsidRPr="0051662A">
        <w:rPr>
          <w:sz w:val="20"/>
          <w:szCs w:val="20"/>
        </w:rPr>
        <w:t>по-сырому</w:t>
      </w:r>
      <w:proofErr w:type="spellEnd"/>
      <w:r w:rsidRPr="0051662A">
        <w:rPr>
          <w:sz w:val="20"/>
          <w:szCs w:val="20"/>
        </w:rPr>
        <w:t xml:space="preserve">, </w:t>
      </w:r>
      <w:r w:rsidRPr="0051662A">
        <w:rPr>
          <w:sz w:val="20"/>
          <w:szCs w:val="20"/>
          <w:lang w:val="en-US"/>
        </w:rPr>
        <w:t>a</w:t>
      </w:r>
      <w:r w:rsidRPr="0051662A">
        <w:rPr>
          <w:sz w:val="20"/>
          <w:szCs w:val="20"/>
        </w:rPr>
        <w:t xml:space="preserve"> </w:t>
      </w:r>
      <w:r w:rsidRPr="0051662A">
        <w:rPr>
          <w:sz w:val="20"/>
          <w:szCs w:val="20"/>
          <w:lang w:val="en-US"/>
        </w:rPr>
        <w:t>la</w:t>
      </w:r>
      <w:r w:rsidRPr="0051662A">
        <w:rPr>
          <w:sz w:val="20"/>
          <w:szCs w:val="20"/>
        </w:rPr>
        <w:t xml:space="preserve"> </w:t>
      </w:r>
      <w:r w:rsidRPr="0051662A">
        <w:rPr>
          <w:sz w:val="20"/>
          <w:szCs w:val="20"/>
          <w:lang w:val="en-US"/>
        </w:rPr>
        <w:t>prima</w:t>
      </w:r>
      <w:r w:rsidRPr="0051662A">
        <w:rPr>
          <w:sz w:val="20"/>
          <w:szCs w:val="20"/>
        </w:rPr>
        <w:t>).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 xml:space="preserve">Этюд с палитрой художника. Использование акварели, бумаги различных форматов.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 xml:space="preserve">Самостоятельная работа: </w:t>
      </w:r>
      <w:r w:rsidRPr="0051662A">
        <w:rPr>
          <w:sz w:val="20"/>
          <w:szCs w:val="20"/>
        </w:rPr>
        <w:t>этюды природных материалов (шишки, коряги, ракушки и т.п.)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–2 ч.</w:t>
      </w:r>
    </w:p>
    <w:p w:rsidR="003D1F8D" w:rsidRPr="0051662A" w:rsidRDefault="003D1F8D" w:rsidP="0051662A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6. Приемы работы с акварелью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51662A">
        <w:rPr>
          <w:sz w:val="20"/>
          <w:szCs w:val="20"/>
        </w:rPr>
        <w:t>Использование возможностей акварели</w:t>
      </w:r>
      <w:r w:rsidRPr="0051662A">
        <w:rPr>
          <w:b/>
          <w:sz w:val="20"/>
          <w:szCs w:val="20"/>
        </w:rPr>
        <w:t>. О</w:t>
      </w:r>
      <w:r w:rsidRPr="0051662A">
        <w:rPr>
          <w:sz w:val="20"/>
          <w:szCs w:val="20"/>
        </w:rPr>
        <w:t>тработка основных приемов. Копирование лоскутков тканей.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Использование акварели, бумаги формата А</w:t>
      </w:r>
      <w:proofErr w:type="gramStart"/>
      <w:r w:rsidRPr="0051662A">
        <w:rPr>
          <w:sz w:val="20"/>
          <w:szCs w:val="20"/>
        </w:rPr>
        <w:t>4</w:t>
      </w:r>
      <w:proofErr w:type="gramEnd"/>
      <w:r w:rsidRPr="0051662A">
        <w:rPr>
          <w:sz w:val="20"/>
          <w:szCs w:val="20"/>
        </w:rPr>
        <w:t xml:space="preserve">. </w:t>
      </w:r>
    </w:p>
    <w:p w:rsidR="003D1F8D" w:rsidRPr="0051662A" w:rsidRDefault="003D1F8D" w:rsidP="003D1F8D">
      <w:pPr>
        <w:tabs>
          <w:tab w:val="num" w:pos="180"/>
          <w:tab w:val="num" w:pos="1080"/>
        </w:tabs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тема «Морские камешки», «Мыльные пузыри».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4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2  ч.</w:t>
      </w:r>
    </w:p>
    <w:p w:rsidR="003D1F8D" w:rsidRPr="0051662A" w:rsidRDefault="003D1F8D" w:rsidP="003D1F8D">
      <w:pPr>
        <w:tabs>
          <w:tab w:val="num" w:pos="180"/>
          <w:tab w:val="num" w:pos="1080"/>
        </w:tabs>
        <w:spacing w:line="276" w:lineRule="auto"/>
        <w:ind w:firstLine="709"/>
        <w:jc w:val="both"/>
        <w:rPr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7. Нюанс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51662A">
        <w:rPr>
          <w:sz w:val="20"/>
          <w:szCs w:val="20"/>
        </w:rPr>
        <w:t>Развитие представления о локальном цвете и нюансах. Понятие «среда». Влияние освещения на цвет. Изображение драпировок, сближенных по цветовому тону, без складок в вертикальной и горизонтальной плоскостях при теплом освещении.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Использование акварели, бумаги формата А</w:t>
      </w:r>
      <w:proofErr w:type="gramStart"/>
      <w:r w:rsidRPr="0051662A">
        <w:rPr>
          <w:sz w:val="20"/>
          <w:szCs w:val="20"/>
        </w:rPr>
        <w:t>4</w:t>
      </w:r>
      <w:proofErr w:type="gramEnd"/>
      <w:r w:rsidRPr="0051662A">
        <w:rPr>
          <w:sz w:val="20"/>
          <w:szCs w:val="20"/>
        </w:rPr>
        <w:t>.</w:t>
      </w:r>
      <w:r w:rsidRPr="0051662A">
        <w:rPr>
          <w:b/>
          <w:sz w:val="20"/>
          <w:szCs w:val="20"/>
        </w:rPr>
        <w:t xml:space="preserve">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изображение драпировок, сближенных по цветовому тону, без складок в вертикальной и горизонтальной плоскостях при холодном освещении. 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2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–1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8. Световой контраст (ахроматический контраст)</w:t>
      </w:r>
      <w:r w:rsidRPr="0051662A">
        <w:rPr>
          <w:i/>
          <w:sz w:val="20"/>
          <w:szCs w:val="20"/>
        </w:rPr>
        <w:t xml:space="preserve">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Силуэт. Форма предмета, решение силуэта. Монохром. Натюрморт из светлых предметов, различных по форме, на темном фоне. Использование акварели, бумаги формата А</w:t>
      </w:r>
      <w:proofErr w:type="gramStart"/>
      <w:r w:rsidRPr="0051662A">
        <w:rPr>
          <w:sz w:val="20"/>
          <w:szCs w:val="20"/>
        </w:rPr>
        <w:t>4</w:t>
      </w:r>
      <w:proofErr w:type="gramEnd"/>
      <w:r w:rsidRPr="0051662A">
        <w:rPr>
          <w:sz w:val="20"/>
          <w:szCs w:val="20"/>
        </w:rPr>
        <w:t xml:space="preserve">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монохром. Натюрморт из темных предметов, различных по форме, на светлом фоне. 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4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2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9. Цветовая гармония. Полярная гармония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Понятие «цветовая гармония», «полярная гармония», «дополнительные цвета».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 xml:space="preserve">Этюд фруктов или овощей на дополнительных цветах (красный-зеленый, </w:t>
      </w:r>
      <w:proofErr w:type="gramStart"/>
      <w:r w:rsidRPr="0051662A">
        <w:rPr>
          <w:sz w:val="20"/>
          <w:szCs w:val="20"/>
        </w:rPr>
        <w:t>желтый-фиолетовый</w:t>
      </w:r>
      <w:proofErr w:type="gramEnd"/>
      <w:r w:rsidRPr="0051662A">
        <w:rPr>
          <w:sz w:val="20"/>
          <w:szCs w:val="20"/>
        </w:rPr>
        <w:t xml:space="preserve"> и т.д.)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 xml:space="preserve">Использование акварели (техника </w:t>
      </w:r>
      <w:r w:rsidRPr="0051662A">
        <w:rPr>
          <w:sz w:val="20"/>
          <w:szCs w:val="20"/>
          <w:lang w:val="en-US"/>
        </w:rPr>
        <w:t>a</w:t>
      </w:r>
      <w:r w:rsidRPr="0051662A">
        <w:rPr>
          <w:sz w:val="20"/>
          <w:szCs w:val="20"/>
        </w:rPr>
        <w:t xml:space="preserve"> </w:t>
      </w:r>
      <w:r w:rsidRPr="0051662A">
        <w:rPr>
          <w:sz w:val="20"/>
          <w:szCs w:val="20"/>
          <w:lang w:val="en-US"/>
        </w:rPr>
        <w:t>la</w:t>
      </w:r>
      <w:r w:rsidRPr="0051662A">
        <w:rPr>
          <w:sz w:val="20"/>
          <w:szCs w:val="20"/>
        </w:rPr>
        <w:t xml:space="preserve"> </w:t>
      </w:r>
      <w:r w:rsidRPr="0051662A">
        <w:rPr>
          <w:sz w:val="20"/>
          <w:szCs w:val="20"/>
          <w:lang w:val="en-US"/>
        </w:rPr>
        <w:t>prima</w:t>
      </w:r>
      <w:r w:rsidRPr="0051662A">
        <w:rPr>
          <w:sz w:val="20"/>
          <w:szCs w:val="20"/>
        </w:rPr>
        <w:t xml:space="preserve">), бумаги различных форматов.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 фруктов или овощей по тому же принципу. 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2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10. Трехцветная и многоцветная гармонии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Поиск цветовых отношений. Понятие трехцветной и многоцветной гармонии.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Этюд цветов в декоративно-плоскостном варианте, в многоцветной гармонии</w:t>
      </w:r>
      <w:r w:rsidRPr="0051662A">
        <w:rPr>
          <w:b/>
          <w:sz w:val="20"/>
          <w:szCs w:val="20"/>
        </w:rPr>
        <w:t xml:space="preserve">. </w:t>
      </w:r>
      <w:r w:rsidRPr="0051662A">
        <w:rPr>
          <w:sz w:val="20"/>
          <w:szCs w:val="20"/>
        </w:rPr>
        <w:t xml:space="preserve">Использование акварели, бумаги различных форматов.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lastRenderedPageBreak/>
        <w:t>Самостоятельная работа:</w:t>
      </w:r>
      <w:r w:rsidRPr="0051662A">
        <w:rPr>
          <w:sz w:val="20"/>
          <w:szCs w:val="20"/>
        </w:rPr>
        <w:t xml:space="preserve">  натюрморт из цветов в трехцветной гармонии. 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4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2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11. Гармония по общему цветовому тону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Поиск цветовых отношений.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Локальный цвет и оттенки цвета на свету, в тени и на рефлексах</w:t>
      </w:r>
      <w:r w:rsidRPr="0051662A">
        <w:rPr>
          <w:b/>
          <w:sz w:val="20"/>
          <w:szCs w:val="20"/>
        </w:rPr>
        <w:t xml:space="preserve">. </w:t>
      </w:r>
      <w:r w:rsidRPr="0051662A">
        <w:rPr>
          <w:sz w:val="20"/>
          <w:szCs w:val="20"/>
        </w:rPr>
        <w:t xml:space="preserve">Натюрморт из различных фруктов и овощей на нейтральном фоне. Использование акварели, бумаги различных форматов.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натюрморт из бытовой утвари.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3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2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 xml:space="preserve">Тема 12. Промежуточная аттестация 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13. Гармония по общему цветовому тону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Влияние цветовой среды на предметы.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Передача формы предмета с учетом изменения цвета от освещения</w:t>
      </w:r>
      <w:r w:rsidRPr="0051662A">
        <w:rPr>
          <w:b/>
          <w:sz w:val="20"/>
          <w:szCs w:val="20"/>
        </w:rPr>
        <w:t xml:space="preserve">. </w:t>
      </w:r>
      <w:r w:rsidRPr="0051662A">
        <w:rPr>
          <w:sz w:val="20"/>
          <w:szCs w:val="20"/>
        </w:rPr>
        <w:t>Натюрмо</w:t>
      </w:r>
      <w:proofErr w:type="gramStart"/>
      <w:r w:rsidRPr="0051662A">
        <w:rPr>
          <w:sz w:val="20"/>
          <w:szCs w:val="20"/>
        </w:rPr>
        <w:t>рт с пр</w:t>
      </w:r>
      <w:proofErr w:type="gramEnd"/>
      <w:r w:rsidRPr="0051662A">
        <w:rPr>
          <w:sz w:val="20"/>
          <w:szCs w:val="20"/>
        </w:rPr>
        <w:t>остым предметом быта цилиндрической формы (кастрюля) с фруктами в холодной гамме при теплом освещении на нейтральном фоне</w:t>
      </w:r>
      <w:r w:rsidRPr="0051662A">
        <w:rPr>
          <w:b/>
          <w:sz w:val="20"/>
          <w:szCs w:val="20"/>
        </w:rPr>
        <w:t xml:space="preserve">. </w:t>
      </w:r>
      <w:r w:rsidRPr="0051662A">
        <w:rPr>
          <w:sz w:val="20"/>
          <w:szCs w:val="20"/>
        </w:rPr>
        <w:t>Использование акварели, бумаги формата А</w:t>
      </w:r>
      <w:proofErr w:type="gramStart"/>
      <w:r w:rsidRPr="0051662A">
        <w:rPr>
          <w:sz w:val="20"/>
          <w:szCs w:val="20"/>
        </w:rPr>
        <w:t>4</w:t>
      </w:r>
      <w:proofErr w:type="gramEnd"/>
      <w:r w:rsidRPr="0051662A">
        <w:rPr>
          <w:sz w:val="20"/>
          <w:szCs w:val="20"/>
        </w:rPr>
        <w:t xml:space="preserve">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аудиторное задание по памяти.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4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2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14. Гармония по общему цветовому тону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Влияние цветовой среды на предметы. Передача формы предмета с учетом изменения цвета от освещения. Несложный натюрморт в теплой гамме при холодном освещении на нейтральном фоне.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 xml:space="preserve">Использование акварели, бумаги различных форматов.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натюрморт из бытовой утвари.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4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2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15. Цветовой контраст (хроматический)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Влияние цветовой среды на предметы</w:t>
      </w:r>
      <w:r w:rsidRPr="0051662A">
        <w:rPr>
          <w:b/>
          <w:sz w:val="20"/>
          <w:szCs w:val="20"/>
        </w:rPr>
        <w:t xml:space="preserve">. </w:t>
      </w:r>
      <w:r w:rsidRPr="0051662A">
        <w:rPr>
          <w:sz w:val="20"/>
          <w:szCs w:val="20"/>
        </w:rPr>
        <w:t>Понятие «цветовой контраст». Передача цвета предметов с учетом изменения цвета в зависимости от фона</w:t>
      </w:r>
      <w:r w:rsidRPr="0051662A">
        <w:rPr>
          <w:b/>
          <w:sz w:val="20"/>
          <w:szCs w:val="20"/>
        </w:rPr>
        <w:t xml:space="preserve">. </w:t>
      </w:r>
      <w:r w:rsidRPr="0051662A">
        <w:rPr>
          <w:sz w:val="20"/>
          <w:szCs w:val="20"/>
        </w:rPr>
        <w:t xml:space="preserve">Несложный натюрморт (серый чайник или кофейник с фруктами на красном фоне). Использование акварели, бумаги различных форматов.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 xml:space="preserve">Самостоятельная работа: </w:t>
      </w:r>
      <w:r w:rsidRPr="0051662A">
        <w:rPr>
          <w:sz w:val="20"/>
          <w:szCs w:val="20"/>
        </w:rPr>
        <w:t>аудиторное задание по памяти.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6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3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16. Цветовой контраст (хроматический)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Влияние цветовой среды на предметы. Передача цвета предметов с учетом изменения цвета в зависимости от фона</w:t>
      </w:r>
      <w:r w:rsidRPr="0051662A">
        <w:rPr>
          <w:b/>
          <w:sz w:val="20"/>
          <w:szCs w:val="20"/>
        </w:rPr>
        <w:t>.</w:t>
      </w:r>
      <w:r w:rsidRPr="0051662A">
        <w:rPr>
          <w:sz w:val="20"/>
          <w:szCs w:val="20"/>
        </w:rPr>
        <w:t xml:space="preserve"> Несложный натюрморт (серый чайник или кофейник с фруктами на зеленом фоне). Использование акварели, бумаги формата А</w:t>
      </w:r>
      <w:proofErr w:type="gramStart"/>
      <w:r w:rsidRPr="0051662A">
        <w:rPr>
          <w:sz w:val="20"/>
          <w:szCs w:val="20"/>
        </w:rPr>
        <w:t>4</w:t>
      </w:r>
      <w:proofErr w:type="gramEnd"/>
      <w:r w:rsidRPr="0051662A">
        <w:rPr>
          <w:sz w:val="20"/>
          <w:szCs w:val="20"/>
        </w:rPr>
        <w:t xml:space="preserve">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подобный натюрморт в домашних условиях.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6 ч.</w:t>
      </w:r>
    </w:p>
    <w:p w:rsidR="003D1F8D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3  ч.</w:t>
      </w:r>
    </w:p>
    <w:p w:rsidR="0051662A" w:rsidRDefault="0051662A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</w:p>
    <w:p w:rsidR="0051662A" w:rsidRDefault="0051662A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</w:p>
    <w:p w:rsidR="0051662A" w:rsidRPr="0051662A" w:rsidRDefault="0051662A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17. Контрастная гармония (на насыщенных цветах)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Применение различных приемов акварели. Лепка формы предмета с учетом цветовых и тональных отношений. Натюрморт на контрастном цветовом фоне. Использование акварели, бумаги различных форматов.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аудиторное задание по памяти.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4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2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18. Фигура человека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51662A">
        <w:rPr>
          <w:sz w:val="20"/>
          <w:szCs w:val="20"/>
        </w:rPr>
        <w:t>Ознакомление с изображением человеческой фигуры, передача пропорций. Передача силуэтом характера модели.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Этюды с натуры фигуры человека.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Использование акварели (монохром), бумаги формата А</w:t>
      </w:r>
      <w:proofErr w:type="gramStart"/>
      <w:r w:rsidRPr="0051662A">
        <w:rPr>
          <w:sz w:val="20"/>
          <w:szCs w:val="20"/>
        </w:rPr>
        <w:t>4</w:t>
      </w:r>
      <w:proofErr w:type="gramEnd"/>
      <w:r w:rsidRPr="0051662A">
        <w:rPr>
          <w:sz w:val="20"/>
          <w:szCs w:val="20"/>
        </w:rPr>
        <w:t>.</w:t>
      </w:r>
      <w:r w:rsidRPr="0051662A">
        <w:rPr>
          <w:b/>
          <w:sz w:val="20"/>
          <w:szCs w:val="20"/>
        </w:rPr>
        <w:t xml:space="preserve">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этюды с натуры фигуры человека</w:t>
      </w:r>
      <w:r w:rsidRPr="0051662A">
        <w:rPr>
          <w:b/>
          <w:sz w:val="20"/>
          <w:szCs w:val="20"/>
        </w:rPr>
        <w:t>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4 ч.</w:t>
      </w:r>
    </w:p>
    <w:p w:rsidR="003D1F8D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2  ч.</w:t>
      </w:r>
    </w:p>
    <w:p w:rsidR="0051662A" w:rsidRPr="0051662A" w:rsidRDefault="0051662A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19. Гармония по общему цветовому тону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Тонкие цветовые отношения.  Понятия «цветовая гамма», «колорит».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 xml:space="preserve">Использование в процессе работы различных приемов акварели, передача формы и материальности предметов. Натюрморт из трех предметов в сближенной цветовой гамме на цветном фоне. Использование акварели, бумаги различных форматов.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этюды отдельных предметов домашней утвари. 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7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3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 xml:space="preserve">Тема 20. Промежуточная аттестация 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</w:p>
    <w:p w:rsidR="003D1F8D" w:rsidRPr="0051662A" w:rsidRDefault="003D1F8D" w:rsidP="003D1F8D">
      <w:pPr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ВТОРОЙ ГОД ОБУЧЕНИЯ</w:t>
      </w:r>
    </w:p>
    <w:p w:rsidR="003D1F8D" w:rsidRPr="0051662A" w:rsidRDefault="003D1F8D" w:rsidP="003D1F8D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(5 класс)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1.  Гармония по общему цветовому тону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Развитие навыков и умений работы с акварелью. Передача оттенков локального цвета.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>Этюд ветки с плодами рябины, винограда, яблок и т.д. на нейтральном фоне.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 xml:space="preserve">Использование акварели (техника </w:t>
      </w:r>
      <w:r w:rsidRPr="0051662A">
        <w:rPr>
          <w:sz w:val="20"/>
          <w:szCs w:val="20"/>
          <w:lang w:val="en-US"/>
        </w:rPr>
        <w:t>a</w:t>
      </w:r>
      <w:r w:rsidRPr="0051662A">
        <w:rPr>
          <w:sz w:val="20"/>
          <w:szCs w:val="20"/>
        </w:rPr>
        <w:t xml:space="preserve"> </w:t>
      </w:r>
      <w:r w:rsidRPr="0051662A">
        <w:rPr>
          <w:sz w:val="20"/>
          <w:szCs w:val="20"/>
          <w:lang w:val="en-US"/>
        </w:rPr>
        <w:t>la</w:t>
      </w:r>
      <w:r w:rsidRPr="0051662A">
        <w:rPr>
          <w:sz w:val="20"/>
          <w:szCs w:val="20"/>
        </w:rPr>
        <w:t xml:space="preserve"> </w:t>
      </w:r>
      <w:r w:rsidRPr="0051662A">
        <w:rPr>
          <w:sz w:val="20"/>
          <w:szCs w:val="20"/>
          <w:lang w:val="en-US"/>
        </w:rPr>
        <w:t>prima</w:t>
      </w:r>
      <w:r w:rsidRPr="0051662A">
        <w:rPr>
          <w:sz w:val="20"/>
          <w:szCs w:val="20"/>
        </w:rPr>
        <w:t xml:space="preserve">), бумаги различных форматов. 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>этюд ветки со сложными листьями на нейтральном фоне.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4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2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2. Контрастная гармония (на ненасыщенных цветах)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51662A">
        <w:rPr>
          <w:sz w:val="20"/>
          <w:szCs w:val="20"/>
        </w:rPr>
        <w:t xml:space="preserve">Развитие представлений о влиянии цветовой среды на предмет. </w:t>
      </w:r>
      <w:r w:rsidRPr="0051662A">
        <w:rPr>
          <w:color w:val="000000"/>
          <w:sz w:val="20"/>
          <w:szCs w:val="20"/>
        </w:rPr>
        <w:t>Лепка формы предметов с учетом цветовых и тональных отношений.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>Этюд овощей или грибов на контрастном фоне.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Использование акварели, бумаги формата А3.</w:t>
      </w:r>
      <w:r w:rsidRPr="0051662A">
        <w:rPr>
          <w:b/>
          <w:sz w:val="20"/>
          <w:szCs w:val="20"/>
        </w:rPr>
        <w:t xml:space="preserve">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>этюды фруктов на контрастном фоне.</w:t>
      </w:r>
      <w:r w:rsidRPr="0051662A">
        <w:rPr>
          <w:sz w:val="20"/>
          <w:szCs w:val="20"/>
        </w:rPr>
        <w:t xml:space="preserve">   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4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2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3. Гармония по общему цветовому тону и насыщенности (на насыщенных цветах)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Развитие навыков по передаче цветовых отношений. Выражение характера формы силуэтом.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Натюрморт</w:t>
      </w:r>
      <w:r w:rsidRPr="0051662A">
        <w:rPr>
          <w:color w:val="000000"/>
          <w:sz w:val="20"/>
          <w:szCs w:val="20"/>
        </w:rPr>
        <w:t xml:space="preserve"> из 2-3 предметов насыщенного цвета разной материальности на светлом фоне. </w:t>
      </w:r>
      <w:r w:rsidRPr="0051662A">
        <w:rPr>
          <w:sz w:val="20"/>
          <w:szCs w:val="20"/>
        </w:rPr>
        <w:t xml:space="preserve">Использование акварели (техника «по </w:t>
      </w:r>
      <w:proofErr w:type="gramStart"/>
      <w:r w:rsidRPr="0051662A">
        <w:rPr>
          <w:sz w:val="20"/>
          <w:szCs w:val="20"/>
        </w:rPr>
        <w:t>сырому</w:t>
      </w:r>
      <w:proofErr w:type="gramEnd"/>
      <w:r w:rsidRPr="0051662A">
        <w:rPr>
          <w:sz w:val="20"/>
          <w:szCs w:val="20"/>
        </w:rPr>
        <w:t xml:space="preserve">»), бумаги формата А3.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lastRenderedPageBreak/>
        <w:t>Самостоятельная работа:</w:t>
      </w:r>
      <w:r w:rsidRPr="0051662A">
        <w:rPr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>этюд несложных предметов различной формы на светлом фоне.</w:t>
      </w:r>
      <w:r w:rsidRPr="0051662A">
        <w:rPr>
          <w:sz w:val="20"/>
          <w:szCs w:val="20"/>
        </w:rPr>
        <w:t xml:space="preserve"> 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6 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3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4. Гармония по насыщенности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Изучение понятий пространственной среды и силуэта.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 xml:space="preserve">Передача характера формы при помощи различных приемов работы с акварелью. </w:t>
      </w:r>
      <w:r w:rsidRPr="0051662A">
        <w:rPr>
          <w:color w:val="000000"/>
          <w:sz w:val="20"/>
          <w:szCs w:val="20"/>
        </w:rPr>
        <w:t xml:space="preserve">Этюд чучела птицы на нейтральном фоне. </w:t>
      </w:r>
      <w:r w:rsidRPr="0051662A">
        <w:rPr>
          <w:sz w:val="20"/>
          <w:szCs w:val="20"/>
        </w:rPr>
        <w:t xml:space="preserve">Использование акварели, бумаги различных форматов.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эскизы домашних животных.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4 ч.</w:t>
      </w:r>
    </w:p>
    <w:p w:rsidR="003D1F8D" w:rsidRPr="0051662A" w:rsidRDefault="003D1F8D" w:rsidP="0051662A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2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5. Световой контраст (ахроматический). Гризайль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Передача светотеневых отношений и тональная передача объема и формы.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>Передача объема и пространства тональными средствами.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 xml:space="preserve">Натюрморт из двух предметов (кофейник, кружка и т.п.), различных по форме и тону при боковом освещении на светлом фоне без складок. Гризайль. </w:t>
      </w:r>
      <w:r w:rsidRPr="0051662A">
        <w:rPr>
          <w:sz w:val="20"/>
          <w:szCs w:val="20"/>
        </w:rPr>
        <w:t xml:space="preserve">Использование акварели, бумаги различного формата.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>этюды комнатных растений (гризайль).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6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3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6. Гармония по светлоте и насыщенности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Передача светотеневых отношений, моделировка формы предметов. </w:t>
      </w:r>
      <w:r w:rsidRPr="0051662A">
        <w:rPr>
          <w:color w:val="000000"/>
          <w:sz w:val="20"/>
          <w:szCs w:val="20"/>
        </w:rPr>
        <w:t xml:space="preserve">Передача локального цвета предметов в многообразии цветовых оттенков  с сохранением объема и связи с окружающей средой. Натюрморт из двух предметов (кофейник, кружка и т.п.), различных по форме и цвету при боковом освещении на светлом фоне без складок (с предварительным эскизом). </w:t>
      </w:r>
      <w:r w:rsidRPr="0051662A">
        <w:rPr>
          <w:sz w:val="20"/>
          <w:szCs w:val="20"/>
        </w:rPr>
        <w:t xml:space="preserve">Использование акварели, бумаги формата А3.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 xml:space="preserve">Самостоятельная работа: </w:t>
      </w:r>
      <w:r w:rsidRPr="0051662A">
        <w:rPr>
          <w:color w:val="000000"/>
          <w:sz w:val="20"/>
          <w:szCs w:val="20"/>
        </w:rPr>
        <w:t>этюды комнатных растений.</w:t>
      </w:r>
      <w:r w:rsidRPr="0051662A">
        <w:rPr>
          <w:sz w:val="20"/>
          <w:szCs w:val="20"/>
        </w:rPr>
        <w:t xml:space="preserve"> 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5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3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 xml:space="preserve">Тема 7. Промежуточная аттестация </w:t>
      </w:r>
    </w:p>
    <w:p w:rsidR="003D1F8D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 ч.</w:t>
      </w:r>
    </w:p>
    <w:p w:rsidR="0051662A" w:rsidRPr="0051662A" w:rsidRDefault="0051662A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8. Фигура человека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51662A">
        <w:rPr>
          <w:sz w:val="20"/>
          <w:szCs w:val="20"/>
        </w:rPr>
        <w:t>Формирование навыков создания целостности образа и колорита в этюде фигуры человека</w:t>
      </w:r>
      <w:r w:rsidRPr="0051662A">
        <w:rPr>
          <w:b/>
          <w:sz w:val="20"/>
          <w:szCs w:val="20"/>
        </w:rPr>
        <w:t xml:space="preserve">. </w:t>
      </w:r>
      <w:r w:rsidRPr="0051662A">
        <w:rPr>
          <w:sz w:val="20"/>
          <w:szCs w:val="20"/>
        </w:rPr>
        <w:t>Поиск</w:t>
      </w:r>
      <w:r w:rsidRPr="0051662A">
        <w:rPr>
          <w:color w:val="000000"/>
          <w:sz w:val="20"/>
          <w:szCs w:val="20"/>
        </w:rPr>
        <w:t xml:space="preserve"> композиционного решения, определение основных цветовых отношений фигуры без детальной моделировки цветом.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 xml:space="preserve">Два этюда фигуры человека (в различных позах). </w:t>
      </w:r>
      <w:r w:rsidRPr="0051662A">
        <w:rPr>
          <w:sz w:val="20"/>
          <w:szCs w:val="20"/>
        </w:rPr>
        <w:t xml:space="preserve">Использование акварели, бумаги формата А3.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>этюды фигуры человека</w:t>
      </w:r>
      <w:r w:rsidRPr="0051662A">
        <w:rPr>
          <w:sz w:val="20"/>
          <w:szCs w:val="20"/>
        </w:rPr>
        <w:t>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2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9. Гармония по общему цветовому тону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Развитие умения передавать цветовые и тональные отношения.  </w:t>
      </w:r>
      <w:r w:rsidRPr="0051662A">
        <w:rPr>
          <w:color w:val="000000"/>
          <w:sz w:val="20"/>
          <w:szCs w:val="20"/>
        </w:rPr>
        <w:t xml:space="preserve">Передача прозрачности стекла при помощи технических приёмов работы акварелью (по </w:t>
      </w:r>
      <w:proofErr w:type="gramStart"/>
      <w:r w:rsidRPr="0051662A">
        <w:rPr>
          <w:color w:val="000000"/>
          <w:sz w:val="20"/>
          <w:szCs w:val="20"/>
        </w:rPr>
        <w:t>сырому</w:t>
      </w:r>
      <w:proofErr w:type="gramEnd"/>
      <w:r w:rsidRPr="0051662A">
        <w:rPr>
          <w:color w:val="000000"/>
          <w:sz w:val="20"/>
          <w:szCs w:val="20"/>
        </w:rPr>
        <w:t>, лессировка, мазок)</w:t>
      </w:r>
      <w:r w:rsidRPr="0051662A">
        <w:rPr>
          <w:sz w:val="20"/>
          <w:szCs w:val="20"/>
        </w:rPr>
        <w:t>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>Этюд стеклянного кувшина или бутылки на цветном фоне</w:t>
      </w:r>
      <w:r w:rsidRPr="0051662A">
        <w:rPr>
          <w:sz w:val="20"/>
          <w:szCs w:val="20"/>
        </w:rPr>
        <w:t>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 xml:space="preserve">Использование акварели, бумаги различных форматов.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>этюд банки с водой на нейтральном фоне.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6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3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lastRenderedPageBreak/>
        <w:t>Тема 10. Гармония по насыщенности и светлоте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Колористическая цельность. Смягчение контрастов. Выражение влияния </w:t>
      </w:r>
      <w:r w:rsidRPr="0051662A">
        <w:rPr>
          <w:color w:val="000000"/>
          <w:sz w:val="20"/>
          <w:szCs w:val="20"/>
        </w:rPr>
        <w:t>цветовой среды на предметы натюрморта через рефлексы и полутона. Передача глубины пространства.</w:t>
      </w:r>
      <w:r w:rsidRPr="0051662A">
        <w:rPr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>Натюрморт с кувшином и фруктами на темном фоне без складок при боковом освещении (с предварительным эскизом).</w:t>
      </w:r>
      <w:r w:rsidRPr="0051662A">
        <w:rPr>
          <w:sz w:val="20"/>
          <w:szCs w:val="20"/>
        </w:rPr>
        <w:t xml:space="preserve"> Использование акварели (техника </w:t>
      </w:r>
      <w:r w:rsidRPr="0051662A">
        <w:rPr>
          <w:sz w:val="20"/>
          <w:szCs w:val="20"/>
          <w:lang w:val="en-US"/>
        </w:rPr>
        <w:t>a</w:t>
      </w:r>
      <w:r w:rsidRPr="0051662A">
        <w:rPr>
          <w:sz w:val="20"/>
          <w:szCs w:val="20"/>
        </w:rPr>
        <w:t xml:space="preserve"> </w:t>
      </w:r>
      <w:r w:rsidRPr="0051662A">
        <w:rPr>
          <w:sz w:val="20"/>
          <w:szCs w:val="20"/>
          <w:lang w:val="en-US"/>
        </w:rPr>
        <w:t>la</w:t>
      </w:r>
      <w:r w:rsidRPr="0051662A">
        <w:rPr>
          <w:sz w:val="20"/>
          <w:szCs w:val="20"/>
        </w:rPr>
        <w:t xml:space="preserve"> </w:t>
      </w:r>
      <w:r w:rsidRPr="0051662A">
        <w:rPr>
          <w:sz w:val="20"/>
          <w:szCs w:val="20"/>
          <w:lang w:val="en-US"/>
        </w:rPr>
        <w:t>prima</w:t>
      </w:r>
      <w:r w:rsidRPr="0051662A">
        <w:rPr>
          <w:sz w:val="20"/>
          <w:szCs w:val="20"/>
        </w:rPr>
        <w:t xml:space="preserve">), бумаги формата А3.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</w:t>
      </w:r>
      <w:r w:rsidRPr="0051662A">
        <w:rPr>
          <w:sz w:val="20"/>
          <w:szCs w:val="20"/>
        </w:rPr>
        <w:t xml:space="preserve">: </w:t>
      </w:r>
      <w:r w:rsidRPr="0051662A">
        <w:rPr>
          <w:color w:val="000000"/>
          <w:sz w:val="20"/>
          <w:szCs w:val="20"/>
        </w:rPr>
        <w:t>этюды фруктов на темном фоне.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6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3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11. Гармония по общему цветовому тону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color w:val="000000"/>
          <w:sz w:val="20"/>
          <w:szCs w:val="20"/>
        </w:rPr>
        <w:t>Передача тоном и цветом нюансов родственных по гамме цветов</w:t>
      </w:r>
      <w:r w:rsidRPr="0051662A">
        <w:rPr>
          <w:b/>
          <w:sz w:val="20"/>
          <w:szCs w:val="20"/>
        </w:rPr>
        <w:t xml:space="preserve">. </w:t>
      </w:r>
      <w:r w:rsidRPr="0051662A">
        <w:rPr>
          <w:color w:val="000000"/>
          <w:sz w:val="20"/>
          <w:szCs w:val="20"/>
        </w:rPr>
        <w:t>Натюрморт с корзиной и грибами на светлом теплом фоне без складок.</w:t>
      </w:r>
      <w:r w:rsidRPr="0051662A">
        <w:rPr>
          <w:sz w:val="20"/>
          <w:szCs w:val="20"/>
        </w:rPr>
        <w:t xml:space="preserve"> Использование акварели («по </w:t>
      </w:r>
      <w:proofErr w:type="gramStart"/>
      <w:r w:rsidRPr="0051662A">
        <w:rPr>
          <w:sz w:val="20"/>
          <w:szCs w:val="20"/>
        </w:rPr>
        <w:t>сырому</w:t>
      </w:r>
      <w:proofErr w:type="gramEnd"/>
      <w:r w:rsidRPr="0051662A">
        <w:rPr>
          <w:sz w:val="20"/>
          <w:szCs w:val="20"/>
        </w:rPr>
        <w:t xml:space="preserve">»), бумаги формата А3.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>этюды с хлебопекарными изделиями.</w:t>
      </w:r>
      <w:r w:rsidRPr="0051662A">
        <w:rPr>
          <w:sz w:val="20"/>
          <w:szCs w:val="20"/>
        </w:rPr>
        <w:t xml:space="preserve">  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–6 ч.</w:t>
      </w:r>
    </w:p>
    <w:p w:rsidR="003D1F8D" w:rsidRPr="0051662A" w:rsidRDefault="003D1F8D" w:rsidP="0051662A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3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 xml:space="preserve">12. Тема. Гармония по насыщенности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Передача точных свето-тоновых и цветовых отношений. </w:t>
      </w:r>
      <w:r w:rsidRPr="0051662A">
        <w:rPr>
          <w:color w:val="000000"/>
          <w:sz w:val="20"/>
          <w:szCs w:val="20"/>
        </w:rPr>
        <w:t>Определение различия тональных и цветовых отношений в натюрморте. Связь предметов с окружающей средой. Достижение ясности локального цвета при богатстве цветовых оттенков.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>Натюрморт из контрастных по цвету предметов</w:t>
      </w:r>
      <w:r w:rsidRPr="0051662A">
        <w:rPr>
          <w:sz w:val="20"/>
          <w:szCs w:val="20"/>
        </w:rPr>
        <w:t xml:space="preserve"> (с предварительным эскизом). Использование акварели (многослойная акварель), бумаги формата А3.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>этюды предметов на контрастном фоне.</w:t>
      </w:r>
      <w:r w:rsidRPr="0051662A">
        <w:rPr>
          <w:sz w:val="20"/>
          <w:szCs w:val="20"/>
        </w:rPr>
        <w:t xml:space="preserve"> 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6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3 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13. Гармония по общему цветовому тону и светлоте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Закрепление полученных навыков. Поиск верных тональных и цветовых отношений в натюрморте. </w:t>
      </w:r>
      <w:r w:rsidRPr="0051662A">
        <w:rPr>
          <w:color w:val="000000"/>
          <w:sz w:val="20"/>
          <w:szCs w:val="20"/>
        </w:rPr>
        <w:t xml:space="preserve">Натюрморт из трех с предметом из металла (чайник, турка, кофейник). </w:t>
      </w:r>
      <w:r w:rsidRPr="0051662A">
        <w:rPr>
          <w:sz w:val="20"/>
          <w:szCs w:val="20"/>
        </w:rPr>
        <w:t xml:space="preserve">Использование акварели (многослойная акварель), бумаги формата А3. 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</w:t>
      </w:r>
      <w:r w:rsidRPr="0051662A">
        <w:rPr>
          <w:color w:val="000000"/>
          <w:sz w:val="20"/>
          <w:szCs w:val="20"/>
        </w:rPr>
        <w:t>этюды металлического предмета на разном фоне</w:t>
      </w:r>
      <w:r w:rsidRPr="0051662A">
        <w:rPr>
          <w:sz w:val="20"/>
          <w:szCs w:val="20"/>
        </w:rPr>
        <w:t xml:space="preserve">.  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9 ч.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–6 ч.</w:t>
      </w:r>
    </w:p>
    <w:p w:rsidR="003D1F8D" w:rsidRPr="0051662A" w:rsidRDefault="003D1F8D" w:rsidP="003D1F8D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 xml:space="preserve">Тема 14. Промежуточная аттестация </w:t>
      </w:r>
    </w:p>
    <w:p w:rsidR="003D1F8D" w:rsidRPr="0051662A" w:rsidRDefault="003D1F8D" w:rsidP="003D1F8D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9800DE" w:rsidRPr="0051662A" w:rsidRDefault="009800DE" w:rsidP="009800DE">
      <w:pPr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ТРЕТИЙ ГОД ОБУЧЕНИЯ</w:t>
      </w: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(6 класс)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1. Контрастная гармония (на насыщенных цветах)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Развитие колористического видения. Поиск цветовых отношений, использование различных приемов работы с акварелью. Натюрморт на осеннюю тему с контрастными цветовыми отношениями. Использование акварели, бумаги формата А3.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этюды овощей и фруктов.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6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6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2. Гармония по общему цветовому тону и светлоте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Развитие представление о сочетании цвета. Лепка цветом формы предмета. Ритмическое построение цветовых пятен. Натюрморт из нескольких различных по форме и цвету предметов на нейтральном фоне (с предварительным эскизом). Использование акварели (многослойная акварель, поэтапная работа над формой), бумаги формата А3.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этюды отдельных предметов домашней утвари.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lastRenderedPageBreak/>
        <w:t>Кол-во часов</w:t>
      </w:r>
      <w:r w:rsidRPr="0051662A">
        <w:rPr>
          <w:rFonts w:eastAsia="Lucida Grande CY"/>
          <w:sz w:val="20"/>
          <w:szCs w:val="20"/>
        </w:rPr>
        <w:t xml:space="preserve">: аудиторных – </w:t>
      </w:r>
      <w:r w:rsidR="00B42E1F" w:rsidRPr="0051662A">
        <w:rPr>
          <w:rFonts w:eastAsia="Lucida Grande CY"/>
          <w:sz w:val="20"/>
          <w:szCs w:val="20"/>
        </w:rPr>
        <w:t>8</w:t>
      </w:r>
      <w:r w:rsidRPr="0051662A">
        <w:rPr>
          <w:rFonts w:eastAsia="Lucida Grande CY"/>
          <w:sz w:val="20"/>
          <w:szCs w:val="20"/>
        </w:rPr>
        <w:t xml:space="preserve">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 xml:space="preserve">самостоятельных – </w:t>
      </w:r>
      <w:r w:rsidR="00B42E1F" w:rsidRPr="0051662A">
        <w:rPr>
          <w:rFonts w:eastAsia="Lucida Grande CY"/>
          <w:sz w:val="20"/>
          <w:szCs w:val="20"/>
        </w:rPr>
        <w:t>4</w:t>
      </w:r>
      <w:r w:rsidRPr="0051662A">
        <w:rPr>
          <w:rFonts w:eastAsia="Lucida Grande CY"/>
          <w:sz w:val="20"/>
          <w:szCs w:val="20"/>
        </w:rPr>
        <w:t xml:space="preserve">  ч.</w:t>
      </w:r>
    </w:p>
    <w:p w:rsidR="009800DE" w:rsidRPr="0051662A" w:rsidRDefault="009800DE" w:rsidP="0051662A">
      <w:pPr>
        <w:spacing w:line="276" w:lineRule="auto"/>
        <w:jc w:val="both"/>
        <w:rPr>
          <w:b/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3. Контрастная гармония (на ненасыщенных цветах)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Достижение цветового единства. Передача материальности предметов, решение пространства в натюрморте. Натюрморт из трех предметов быта, контрастных по тону и цвету с различными по фактуре поверхностями на темном фоне.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 xml:space="preserve">Использование акварели, бумаги формата А3.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этюды предметов с различной фактурой.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8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8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4. Фигура человека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Передача характера движения. Обобщенная передача формы цветом. Этюд фигуры человека. Использование акварели, бумаги различных форматов.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этюды фигуры человека в движении по представлению. 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2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2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5. Гармония по общему цветовому тону и насыщенности (на ненасыщенных цветах)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Тонкие цветовые отношения</w:t>
      </w:r>
      <w:r w:rsidRPr="0051662A">
        <w:rPr>
          <w:b/>
          <w:sz w:val="20"/>
          <w:szCs w:val="20"/>
        </w:rPr>
        <w:t xml:space="preserve">. </w:t>
      </w:r>
      <w:r w:rsidRPr="0051662A">
        <w:rPr>
          <w:sz w:val="20"/>
          <w:szCs w:val="20"/>
        </w:rPr>
        <w:t>Моделирование формы в тени.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 xml:space="preserve">Натюрморт из предметов быта против света. Использование акварели, бумаги формата А3.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копирование натюрмортов с подобной композицией.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5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5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 xml:space="preserve">Тема 6. Промежуточная аттестация 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i/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7. Гармония по общему цветовому тону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Цельность колористического решения</w:t>
      </w:r>
      <w:r w:rsidRPr="0051662A">
        <w:rPr>
          <w:b/>
          <w:sz w:val="20"/>
          <w:szCs w:val="20"/>
        </w:rPr>
        <w:t xml:space="preserve">. </w:t>
      </w:r>
      <w:r w:rsidRPr="0051662A">
        <w:rPr>
          <w:sz w:val="20"/>
          <w:szCs w:val="20"/>
        </w:rPr>
        <w:t xml:space="preserve">Выявление композиционного и живописного центра натюрморта, передача фактуры предметов. Натюрморт в теплой цветовой гамме  с чучелом птицы. Использование акварели, бумаги формата А3.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копирование репродукций с изображением птиц. 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8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8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8. Контрастная гармония на ненасыщенных цветах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proofErr w:type="spellStart"/>
      <w:r w:rsidRPr="0051662A">
        <w:rPr>
          <w:sz w:val="20"/>
          <w:szCs w:val="20"/>
        </w:rPr>
        <w:t>Цветотональные</w:t>
      </w:r>
      <w:proofErr w:type="spellEnd"/>
      <w:r w:rsidRPr="0051662A">
        <w:rPr>
          <w:sz w:val="20"/>
          <w:szCs w:val="20"/>
        </w:rPr>
        <w:t xml:space="preserve"> отношения.  Различные приемы акварели. Натюрмо</w:t>
      </w:r>
      <w:proofErr w:type="gramStart"/>
      <w:r w:rsidRPr="0051662A">
        <w:rPr>
          <w:sz w:val="20"/>
          <w:szCs w:val="20"/>
        </w:rPr>
        <w:t>рт с кр</w:t>
      </w:r>
      <w:proofErr w:type="gramEnd"/>
      <w:r w:rsidRPr="0051662A">
        <w:rPr>
          <w:sz w:val="20"/>
          <w:szCs w:val="20"/>
        </w:rPr>
        <w:t>упным предметом на контрастном фоне (с предварительным эскизом). Использование акварели (многослойная акварель), бумаги формата А3.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 xml:space="preserve">Самостоятельная работа: </w:t>
      </w:r>
      <w:r w:rsidRPr="0051662A">
        <w:rPr>
          <w:sz w:val="20"/>
          <w:szCs w:val="20"/>
        </w:rPr>
        <w:t>этюд этого натюрморта по памяти.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10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10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9. Гармония по общему цветовому тону и светлоте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Поиск выразительного живописно-пластического решения. Передача формы предметов и пространства в натюрморте с учетом освещения. Ритмическое построение цветовых пятен. Натюрморт из атрибутов искусства в сближенной цветовой гамме (золотисто-коричневой). Использование акварели («по </w:t>
      </w:r>
      <w:proofErr w:type="gramStart"/>
      <w:r w:rsidRPr="0051662A">
        <w:rPr>
          <w:sz w:val="20"/>
          <w:szCs w:val="20"/>
        </w:rPr>
        <w:t>сырому</w:t>
      </w:r>
      <w:proofErr w:type="gramEnd"/>
      <w:r w:rsidRPr="0051662A">
        <w:rPr>
          <w:sz w:val="20"/>
          <w:szCs w:val="20"/>
        </w:rPr>
        <w:t xml:space="preserve">), бумаги формата А3.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этюды отдельных предметов искусства.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lastRenderedPageBreak/>
        <w:t>Кол-во часов</w:t>
      </w:r>
      <w:r w:rsidRPr="0051662A">
        <w:rPr>
          <w:rFonts w:eastAsia="Lucida Grande CY"/>
          <w:sz w:val="20"/>
          <w:szCs w:val="20"/>
        </w:rPr>
        <w:t>: аудиторных – 8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8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10. Гармония по светлоте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Последовательное ведение длительной работы. Выражение «состояния» натюрморта. Лепка формы цветом.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Натюрмо</w:t>
      </w:r>
      <w:proofErr w:type="gramStart"/>
      <w:r w:rsidRPr="0051662A">
        <w:rPr>
          <w:sz w:val="20"/>
          <w:szCs w:val="20"/>
        </w:rPr>
        <w:t>рт в св</w:t>
      </w:r>
      <w:proofErr w:type="gramEnd"/>
      <w:r w:rsidRPr="0051662A">
        <w:rPr>
          <w:sz w:val="20"/>
          <w:szCs w:val="20"/>
        </w:rPr>
        <w:t xml:space="preserve">етлой тональности. Использование акварели, бумаги формата А3. 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 этого натюрморта по памяти. 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8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8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ЧЕТВЕРТЫЙ ГОД ОБУЧЕНИЯ</w:t>
      </w: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(7 класс)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1. Контрастная гармония (на насыщенных цветах)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Цельность и декоративность колористического решения. Развитие навыков и умений работы с акварелью. Натюрморт из живых цветов, овощей,  фруктов и одного предмета бытовой утвари на контрастном фоне. Использование акварели, бумаги формата А3.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этюды живых цветов.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8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8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2. Гармония по общему цветовому тону и насыщенности  (на ненасыщенных цветах)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Грамотное сочетание цветовых отношений. Лепка формы предметов, передача световоздушной среды. Натюрморт в различных техниках из атрибутов художника со сложной по фактуре и цвету драпировкой с введением гипса (с предварительным эскизом).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 xml:space="preserve">Использование акварели, бумаги формата А3.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Самостоятельная работа: копирование репродукций с картин натюрмортов известных отечественных и зарубежных художников.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10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10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3. Гармония по общему цветовому тону и светлоте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Последовательное ведение длительной постановки. Применение различных приемов работы с акварелью. Ритмическое построение цветовых пятен.  Натюрмо</w:t>
      </w:r>
      <w:proofErr w:type="gramStart"/>
      <w:r w:rsidRPr="0051662A">
        <w:rPr>
          <w:sz w:val="20"/>
          <w:szCs w:val="20"/>
        </w:rPr>
        <w:t>рт с кр</w:t>
      </w:r>
      <w:proofErr w:type="gramEnd"/>
      <w:r w:rsidRPr="0051662A">
        <w:rPr>
          <w:sz w:val="20"/>
          <w:szCs w:val="20"/>
        </w:rPr>
        <w:t xml:space="preserve">упным предметом быта, фруктами и овощами. Использование акварели (многослойная акварель), бумаги формата А3.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этюды отдельных предметов, различных по материалу.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10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10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4. Гармония по общему цветовому тону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Применение на практике полученных знаний. Лепка формы цветом, передача материальности. Этюд драпировки со складками. Использование акварели, бумаги различного формата.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 драпировки со складками. 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3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3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 xml:space="preserve">Тема 5. Промежуточная аттестация 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 ч.</w:t>
      </w:r>
    </w:p>
    <w:p w:rsidR="009800DE" w:rsidRPr="0051662A" w:rsidRDefault="009800DE" w:rsidP="009800DE">
      <w:pPr>
        <w:spacing w:line="360" w:lineRule="auto"/>
        <w:jc w:val="both"/>
        <w:rPr>
          <w:b/>
          <w:i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6. Гармония по общему цветовому тону и насыщенности (на ненасыщенных цветах)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Передача глубины пространства. Создание нескольких эскизов с разных мест. Эскизы натюрмортов в интерьере. Использование акварели, бумаги различного формата.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lastRenderedPageBreak/>
        <w:t xml:space="preserve">Самостоятельная работа: </w:t>
      </w:r>
      <w:r w:rsidRPr="0051662A">
        <w:rPr>
          <w:sz w:val="20"/>
          <w:szCs w:val="20"/>
        </w:rPr>
        <w:t xml:space="preserve">копирование с репродукций картин известных </w:t>
      </w:r>
      <w:proofErr w:type="gramStart"/>
      <w:r w:rsidRPr="0051662A">
        <w:rPr>
          <w:sz w:val="20"/>
          <w:szCs w:val="20"/>
        </w:rPr>
        <w:t>отечественный</w:t>
      </w:r>
      <w:proofErr w:type="gramEnd"/>
      <w:r w:rsidRPr="0051662A">
        <w:rPr>
          <w:sz w:val="20"/>
          <w:szCs w:val="20"/>
        </w:rPr>
        <w:t xml:space="preserve"> и зарубежных художников с подобной композицией.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10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10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7. Гармония по насыщенности и светлоте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proofErr w:type="spellStart"/>
      <w:r w:rsidRPr="0051662A">
        <w:rPr>
          <w:sz w:val="20"/>
          <w:szCs w:val="20"/>
        </w:rPr>
        <w:t>Цветотональное</w:t>
      </w:r>
      <w:proofErr w:type="spellEnd"/>
      <w:r w:rsidRPr="0051662A">
        <w:rPr>
          <w:sz w:val="20"/>
          <w:szCs w:val="20"/>
        </w:rPr>
        <w:t xml:space="preserve"> решение. Выделение смыслового центра светом. Ритмическое построение цветовых пятен. Тематический натюрморт из четырех предметов, четких по цвету и различных по форме. Использование акварели, бумаги формата А3.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этюды отдельных предметов.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10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10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8. Нюансная гармония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Грамотное последовательное ведение длительной постановки. Поиск интересного живописно-пластического решения. Натюрморт с чучелом птицы. Использование акварели (многослойная акварель), бумаги формата А3.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этюды с репродукций художников-анималистов.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10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10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9. Фигура человека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Развитие навыков и умений рисования фигуры человека  с индивидуальными особенностями. Решение формы при помощи нюансов цвета.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Этюд фигуры человека в спокойной позе («За рукоделием и т.п.) Использование акварели, бумаги формата А3.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 фигуры человека по представлению.  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4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4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9800DE" w:rsidRPr="0051662A" w:rsidRDefault="009800DE" w:rsidP="009800DE">
      <w:pPr>
        <w:jc w:val="center"/>
        <w:rPr>
          <w:b/>
          <w:sz w:val="20"/>
          <w:szCs w:val="20"/>
        </w:rPr>
      </w:pPr>
    </w:p>
    <w:p w:rsidR="009800DE" w:rsidRPr="0051662A" w:rsidRDefault="009800DE" w:rsidP="009800DE">
      <w:pPr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ПЯТЫЙ ГОД ОБУЧЕНИЯ</w:t>
      </w: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t>(8 класс)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1. Гармония по общему цветовому тону, по насыщенности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Цельность, декоративность колористического решения. Передача фактуры предметов. Этюды постановок с грибами и осенними листьями. 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Использование акварели (техника по выбору), бумаги формата А3.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копии с репродукции натюрмортов.  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4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4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2. Нюансная гармония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Грамотное ведение длительной работы. Связь натюрморта с пространством интерьера. Осенний натюрморт из плодов и овощей с введением фрагмента интерьера (с предварительным эскизом) с нестандартной точки зрения.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 xml:space="preserve">Использование акварели (техника </w:t>
      </w:r>
      <w:r w:rsidRPr="0051662A">
        <w:rPr>
          <w:sz w:val="20"/>
          <w:szCs w:val="20"/>
          <w:lang w:val="en-US"/>
        </w:rPr>
        <w:t>a</w:t>
      </w:r>
      <w:r w:rsidRPr="0051662A">
        <w:rPr>
          <w:sz w:val="20"/>
          <w:szCs w:val="20"/>
        </w:rPr>
        <w:t xml:space="preserve"> </w:t>
      </w:r>
      <w:r w:rsidRPr="0051662A">
        <w:rPr>
          <w:sz w:val="20"/>
          <w:szCs w:val="20"/>
          <w:lang w:val="en-US"/>
        </w:rPr>
        <w:t>la</w:t>
      </w:r>
      <w:r w:rsidRPr="0051662A">
        <w:rPr>
          <w:sz w:val="20"/>
          <w:szCs w:val="20"/>
        </w:rPr>
        <w:t xml:space="preserve"> </w:t>
      </w:r>
      <w:r w:rsidRPr="0051662A">
        <w:rPr>
          <w:sz w:val="20"/>
          <w:szCs w:val="20"/>
          <w:lang w:val="en-US"/>
        </w:rPr>
        <w:t>prima</w:t>
      </w:r>
      <w:r w:rsidRPr="0051662A">
        <w:rPr>
          <w:sz w:val="20"/>
          <w:szCs w:val="20"/>
        </w:rPr>
        <w:t xml:space="preserve">), бумаги различного формата.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осенний натюрморт из плодов и овощей с введением фрагмента окна.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10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10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3. Гармония по насыщенности и светлоте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Самостоятельное последовательное ведение длительной работы. Передача материальности предметов, лепка формы цветом.  Натюрморт с предметами из стекла (2-4 </w:t>
      </w:r>
      <w:proofErr w:type="gramStart"/>
      <w:r w:rsidRPr="0051662A">
        <w:rPr>
          <w:sz w:val="20"/>
          <w:szCs w:val="20"/>
        </w:rPr>
        <w:t>стеклянных</w:t>
      </w:r>
      <w:proofErr w:type="gramEnd"/>
      <w:r w:rsidRPr="0051662A">
        <w:rPr>
          <w:sz w:val="20"/>
          <w:szCs w:val="20"/>
        </w:rPr>
        <w:t xml:space="preserve"> предмета, различные </w:t>
      </w:r>
      <w:r w:rsidRPr="0051662A">
        <w:rPr>
          <w:sz w:val="20"/>
          <w:szCs w:val="20"/>
        </w:rPr>
        <w:lastRenderedPageBreak/>
        <w:t>по цвету) в темной цветовой гамме.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 xml:space="preserve">Использование акварели (многослойная акварель). Выбор формата с учетом композиции.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этюды стеклянных предметов в различном освещении.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10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10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4. Интерьер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Поиск интересной композиции интерьера. Передача пространства. Фрагмент интерьера класса, холла с растениями. Использование акварели (техника по выбору), бумаги формата А3.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фрагмент домашнего интерьера с комнатными растениями.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7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7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 xml:space="preserve">Тема 5. Промежуточная аттестация 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 ч.</w:t>
      </w:r>
    </w:p>
    <w:p w:rsidR="009800DE" w:rsidRPr="0051662A" w:rsidRDefault="009800DE" w:rsidP="009800DE">
      <w:pPr>
        <w:spacing w:line="360" w:lineRule="auto"/>
        <w:jc w:val="both"/>
        <w:rPr>
          <w:b/>
          <w:i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6. Гармония по общему цветовому тону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Самостоятельное последовательное ведение работы. Передача материальности и характера предметов в среде. Тематические натюрморты бытового жанра. Использование акварели (техника </w:t>
      </w:r>
      <w:r w:rsidRPr="0051662A">
        <w:rPr>
          <w:sz w:val="20"/>
          <w:szCs w:val="20"/>
          <w:lang w:val="en-US"/>
        </w:rPr>
        <w:t>a</w:t>
      </w:r>
      <w:r w:rsidRPr="0051662A">
        <w:rPr>
          <w:sz w:val="20"/>
          <w:szCs w:val="20"/>
        </w:rPr>
        <w:t xml:space="preserve"> </w:t>
      </w:r>
      <w:r w:rsidRPr="0051662A">
        <w:rPr>
          <w:sz w:val="20"/>
          <w:szCs w:val="20"/>
          <w:lang w:val="en-US"/>
        </w:rPr>
        <w:t>la</w:t>
      </w:r>
      <w:r w:rsidRPr="0051662A">
        <w:rPr>
          <w:sz w:val="20"/>
          <w:szCs w:val="20"/>
        </w:rPr>
        <w:t xml:space="preserve"> </w:t>
      </w:r>
      <w:r w:rsidRPr="0051662A">
        <w:rPr>
          <w:sz w:val="20"/>
          <w:szCs w:val="20"/>
          <w:lang w:val="en-US"/>
        </w:rPr>
        <w:t>prima</w:t>
      </w:r>
      <w:r w:rsidRPr="0051662A">
        <w:rPr>
          <w:sz w:val="20"/>
          <w:szCs w:val="20"/>
        </w:rPr>
        <w:t>), бумаги формата А3.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 xml:space="preserve">Самостоятельная работа: </w:t>
      </w:r>
      <w:r w:rsidRPr="0051662A">
        <w:rPr>
          <w:sz w:val="20"/>
          <w:szCs w:val="20"/>
        </w:rPr>
        <w:t xml:space="preserve">этюды натюрморта из нескольких предметов с ярко выраженными различиями материальности. 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4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4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7. Гармония по общему цветовому тону и насыщенности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Грамотное построение цветовых и тональных отношений. Передача «большой формы», пространства в натюрморте. Ритмическое построение цветовых пятен. Натюрмо</w:t>
      </w:r>
      <w:proofErr w:type="gramStart"/>
      <w:r w:rsidRPr="0051662A">
        <w:rPr>
          <w:sz w:val="20"/>
          <w:szCs w:val="20"/>
        </w:rPr>
        <w:t>рт с вв</w:t>
      </w:r>
      <w:proofErr w:type="gramEnd"/>
      <w:r w:rsidRPr="0051662A">
        <w:rPr>
          <w:sz w:val="20"/>
          <w:szCs w:val="20"/>
        </w:rPr>
        <w:t xml:space="preserve">едением гипсовой маски или орнамента. Использование акварели, бумаги формата А3.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этюды 2-3 белых предметов на различном фоне.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10 ч.</w:t>
      </w:r>
    </w:p>
    <w:p w:rsidR="009800DE" w:rsidRPr="0051662A" w:rsidRDefault="009800DE" w:rsidP="0051662A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10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8. Фигура человека в театральном костюме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Выявление характерных особенностей модели. Этюды фигуры человека в контражуре. Использование акварели, бумаги различного формата.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51662A">
        <w:rPr>
          <w:i/>
          <w:sz w:val="20"/>
          <w:szCs w:val="20"/>
        </w:rPr>
        <w:t xml:space="preserve">Самостоятельная работа: </w:t>
      </w:r>
      <w:r w:rsidRPr="0051662A">
        <w:rPr>
          <w:color w:val="000000"/>
          <w:sz w:val="20"/>
          <w:szCs w:val="20"/>
        </w:rPr>
        <w:t xml:space="preserve">этюды родных и друзей.  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4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4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color w:val="000000"/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9. Гармония по общему цветовому тону и светлоте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Сближенные отношения, цветовые нюансы. Использование в работе ограниченной палитры цветов. Натюрморт из предметов сложной формы и разной материальности, но близких по цвету. Использование акварели, бумаги формата А3.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копии с репродукций натюрмортов.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8ч.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8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10. Гармония по общему цветовому тону и насыщенности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lastRenderedPageBreak/>
        <w:t xml:space="preserve">Поиск интересной живописно-пластической композиции. Лепка формы цветом. Передача материальности. Натюрморт из предметов различной материальности (тематический натюрморт «Игрушки»). Использование акварели (многослойная акварель), бумаги формата А3.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i/>
          <w:sz w:val="20"/>
          <w:szCs w:val="20"/>
        </w:rPr>
        <w:t>Самостоятельная работа:</w:t>
      </w:r>
      <w:r w:rsidRPr="0051662A">
        <w:rPr>
          <w:sz w:val="20"/>
          <w:szCs w:val="20"/>
        </w:rPr>
        <w:t xml:space="preserve"> этюды игрушек с различных точек.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7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  <w:t>самостоятельных – 7  ч.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Тема 11. Промежуточная аттестация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i/>
          <w:sz w:val="20"/>
          <w:szCs w:val="20"/>
        </w:rPr>
        <w:t>Кол-во часов</w:t>
      </w:r>
      <w:r w:rsidRPr="0051662A">
        <w:rPr>
          <w:rFonts w:eastAsia="Lucida Grande CY"/>
          <w:sz w:val="20"/>
          <w:szCs w:val="20"/>
        </w:rPr>
        <w:t>: аудиторных – 1 ч.</w:t>
      </w:r>
    </w:p>
    <w:p w:rsidR="009800DE" w:rsidRPr="0051662A" w:rsidRDefault="009800DE" w:rsidP="009800DE">
      <w:pPr>
        <w:spacing w:line="360" w:lineRule="auto"/>
        <w:jc w:val="both"/>
        <w:rPr>
          <w:rFonts w:eastAsia="Lucida Grande CY"/>
          <w:sz w:val="20"/>
          <w:szCs w:val="20"/>
        </w:rPr>
      </w:pPr>
      <w:r w:rsidRPr="0051662A">
        <w:rPr>
          <w:rFonts w:eastAsia="Lucida Grande CY"/>
          <w:sz w:val="20"/>
          <w:szCs w:val="20"/>
        </w:rPr>
        <w:tab/>
      </w:r>
      <w:r w:rsidRPr="0051662A">
        <w:rPr>
          <w:rFonts w:eastAsia="Lucida Grande CY"/>
          <w:sz w:val="20"/>
          <w:szCs w:val="20"/>
        </w:rPr>
        <w:tab/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i/>
          <w:sz w:val="20"/>
          <w:szCs w:val="20"/>
        </w:rPr>
      </w:pPr>
    </w:p>
    <w:p w:rsidR="009800DE" w:rsidRPr="0051662A" w:rsidRDefault="009800DE" w:rsidP="009800DE">
      <w:pPr>
        <w:spacing w:after="200" w:line="276" w:lineRule="auto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br w:type="page"/>
      </w:r>
    </w:p>
    <w:p w:rsidR="009800DE" w:rsidRPr="0051662A" w:rsidRDefault="009800DE" w:rsidP="009800DE">
      <w:pPr>
        <w:jc w:val="center"/>
        <w:rPr>
          <w:b/>
          <w:sz w:val="20"/>
          <w:szCs w:val="20"/>
        </w:rPr>
      </w:pPr>
      <w:bookmarkStart w:id="1" w:name="_Toc307513559"/>
      <w:r w:rsidRPr="0051662A">
        <w:rPr>
          <w:b/>
          <w:color w:val="00000A"/>
          <w:sz w:val="20"/>
          <w:szCs w:val="20"/>
          <w:lang w:val="en-US"/>
        </w:rPr>
        <w:lastRenderedPageBreak/>
        <w:t>III</w:t>
      </w:r>
      <w:r w:rsidRPr="0051662A">
        <w:rPr>
          <w:b/>
          <w:color w:val="00000A"/>
          <w:sz w:val="20"/>
          <w:szCs w:val="20"/>
        </w:rPr>
        <w:t>.</w:t>
      </w:r>
      <w:r w:rsidRPr="0051662A">
        <w:rPr>
          <w:b/>
          <w:color w:val="00000A"/>
          <w:sz w:val="20"/>
          <w:szCs w:val="20"/>
        </w:rPr>
        <w:tab/>
        <w:t xml:space="preserve"> ТРЕБОВАНИЯ К </w:t>
      </w:r>
      <w:bookmarkEnd w:id="1"/>
      <w:r w:rsidRPr="0051662A">
        <w:rPr>
          <w:b/>
          <w:color w:val="00000A"/>
          <w:sz w:val="20"/>
          <w:szCs w:val="20"/>
        </w:rPr>
        <w:t>УРОВНЮ ПОДГОТОВКИ ОБУЧАЮЩИХСЯ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Результатом</w:t>
      </w:r>
      <w:r w:rsidRPr="0051662A">
        <w:rPr>
          <w:b/>
          <w:sz w:val="20"/>
          <w:szCs w:val="20"/>
        </w:rPr>
        <w:t xml:space="preserve"> </w:t>
      </w:r>
      <w:r w:rsidRPr="0051662A">
        <w:rPr>
          <w:sz w:val="20"/>
          <w:szCs w:val="20"/>
        </w:rPr>
        <w:t>освоения программы «Живопись» является приобретение обучающимися следующих знаний, умений и навыков: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 - знание свойств живописных материалов, их возможностей и эстетических качеств,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 - знание художественных и эстетических свой</w:t>
      </w:r>
      <w:proofErr w:type="gramStart"/>
      <w:r w:rsidRPr="0051662A">
        <w:rPr>
          <w:sz w:val="20"/>
          <w:szCs w:val="20"/>
        </w:rPr>
        <w:t>ств цв</w:t>
      </w:r>
      <w:proofErr w:type="gramEnd"/>
      <w:r w:rsidRPr="0051662A">
        <w:rPr>
          <w:sz w:val="20"/>
          <w:szCs w:val="20"/>
        </w:rPr>
        <w:t xml:space="preserve">ета, основных закономерностей, создания цветового строя;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 - умение видеть и передавать цветовые отношения в условиях пространственно-воздушной среды;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 - умение изображать объекты предметного мира, пространство, фигуру человека;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 - умение раскрывать образное и живописно-пластическое решение в творческих работах;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 - навыки в использовании основных техник и материалов;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 - навыки последовательного ведения живописной работы.</w:t>
      </w:r>
    </w:p>
    <w:p w:rsidR="009800DE" w:rsidRPr="0051662A" w:rsidRDefault="009800DE" w:rsidP="009800DE">
      <w:pPr>
        <w:spacing w:after="200" w:line="276" w:lineRule="auto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br w:type="page"/>
      </w:r>
    </w:p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  <w:lang w:val="en-US"/>
        </w:rPr>
        <w:lastRenderedPageBreak/>
        <w:t>IV</w:t>
      </w:r>
      <w:r w:rsidRPr="0051662A">
        <w:rPr>
          <w:b/>
          <w:sz w:val="20"/>
          <w:szCs w:val="20"/>
        </w:rPr>
        <w:t>. ФОРМЫ И МЕТОДЫ КОНТРОЛЯ, СИСТЕМЫ ОЦЕНОК</w:t>
      </w:r>
    </w:p>
    <w:p w:rsidR="009800DE" w:rsidRPr="0051662A" w:rsidRDefault="009800DE" w:rsidP="009800DE">
      <w:pPr>
        <w:pStyle w:val="1"/>
        <w:spacing w:after="0"/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9800DE" w:rsidRPr="0051662A" w:rsidRDefault="009800DE" w:rsidP="009800DE">
      <w:pPr>
        <w:pStyle w:val="1"/>
        <w:spacing w:after="0"/>
        <w:jc w:val="center"/>
        <w:rPr>
          <w:rFonts w:ascii="Times New Roman" w:hAnsi="Times New Roman"/>
          <w:b/>
          <w:i/>
          <w:sz w:val="20"/>
          <w:szCs w:val="20"/>
        </w:rPr>
      </w:pPr>
      <w:r w:rsidRPr="0051662A">
        <w:rPr>
          <w:rFonts w:ascii="Times New Roman" w:hAnsi="Times New Roman"/>
          <w:b/>
          <w:i/>
          <w:sz w:val="20"/>
          <w:szCs w:val="20"/>
        </w:rPr>
        <w:t>Аттестация: цели, виды, форма, содержание</w:t>
      </w:r>
    </w:p>
    <w:p w:rsidR="009800DE" w:rsidRPr="0051662A" w:rsidRDefault="009800DE" w:rsidP="009800DE">
      <w:pPr>
        <w:shd w:val="clear" w:color="auto" w:fill="FFFFFF"/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Основными видами контроля успеваемости по предмету «Живопись» являются:</w:t>
      </w:r>
    </w:p>
    <w:p w:rsidR="009800DE" w:rsidRPr="0051662A" w:rsidRDefault="009800DE" w:rsidP="009800DE">
      <w:pPr>
        <w:pStyle w:val="1"/>
        <w:spacing w:after="0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 xml:space="preserve">- текущий контроль успеваемости </w:t>
      </w:r>
      <w:proofErr w:type="gramStart"/>
      <w:r w:rsidRPr="0051662A">
        <w:rPr>
          <w:rFonts w:ascii="Times New Roman" w:hAnsi="Times New Roman"/>
          <w:sz w:val="20"/>
          <w:szCs w:val="20"/>
        </w:rPr>
        <w:t>обучающихся</w:t>
      </w:r>
      <w:proofErr w:type="gramEnd"/>
      <w:r w:rsidRPr="0051662A">
        <w:rPr>
          <w:rFonts w:ascii="Times New Roman" w:hAnsi="Times New Roman"/>
          <w:sz w:val="20"/>
          <w:szCs w:val="20"/>
        </w:rPr>
        <w:t xml:space="preserve">; </w:t>
      </w:r>
    </w:p>
    <w:p w:rsidR="009800DE" w:rsidRPr="0051662A" w:rsidRDefault="009800DE" w:rsidP="009800DE">
      <w:pPr>
        <w:pStyle w:val="1"/>
        <w:spacing w:after="0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>- промежуточная аттестация.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Каждый из видов контроля имеет свои цели, задачи и формы.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Текущий контроль успеваемости обучающихся проводится в счет аудиторного времени, предусмотренного на учебный предмет в виде </w:t>
      </w:r>
      <w:r w:rsidRPr="0051662A">
        <w:rPr>
          <w:color w:val="FF0000"/>
          <w:sz w:val="20"/>
          <w:szCs w:val="20"/>
        </w:rPr>
        <w:t xml:space="preserve"> </w:t>
      </w:r>
      <w:r w:rsidRPr="0051662A">
        <w:rPr>
          <w:sz w:val="20"/>
          <w:szCs w:val="20"/>
        </w:rPr>
        <w:t xml:space="preserve">проверки самостоятельной работы обучающегося, обсуждения этапов работы над композицией, выставления оценок и пр.  Проводятся промежуточные просмотры по разделам программы.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На основании результатов текущего контроля выводятся четверные оценки. </w:t>
      </w:r>
    </w:p>
    <w:p w:rsidR="009800DE" w:rsidRPr="0051662A" w:rsidRDefault="009800DE" w:rsidP="009800DE">
      <w:pPr>
        <w:widowControl w:val="0"/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b/>
          <w:sz w:val="20"/>
          <w:szCs w:val="20"/>
        </w:rPr>
        <w:t>Промежуточная аттестация</w:t>
      </w:r>
      <w:r w:rsidRPr="0051662A">
        <w:rPr>
          <w:sz w:val="20"/>
          <w:szCs w:val="20"/>
        </w:rPr>
        <w:t xml:space="preserve"> определяет успешность развития обучающегося и степень освоения им учебных задач на данном этапе. </w:t>
      </w:r>
    </w:p>
    <w:p w:rsidR="009800DE" w:rsidRPr="0051662A" w:rsidRDefault="009800DE" w:rsidP="009800DE">
      <w:pPr>
        <w:widowControl w:val="0"/>
        <w:spacing w:line="276" w:lineRule="auto"/>
        <w:ind w:firstLine="709"/>
        <w:jc w:val="both"/>
        <w:rPr>
          <w:b/>
          <w:sz w:val="20"/>
          <w:szCs w:val="20"/>
        </w:rPr>
      </w:pPr>
      <w:r w:rsidRPr="0051662A">
        <w:rPr>
          <w:sz w:val="20"/>
          <w:szCs w:val="20"/>
        </w:rPr>
        <w:t>Основными формами промежуточной аттестации являются: контрольный урок и зачет (дифференцированный), экзамен.</w:t>
      </w:r>
    </w:p>
    <w:p w:rsidR="009800DE" w:rsidRPr="0051662A" w:rsidRDefault="009800DE" w:rsidP="009800DE">
      <w:pPr>
        <w:pStyle w:val="1"/>
        <w:spacing w:after="0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 xml:space="preserve">Контрольные уроки и зачеты в рамках промежуточной аттестации проводятся в конце учебных полугодий в счет аудиторного времени, предусмотренного на предмет «Живопись», экзамен проводится за пределами аудиторного времени, предусмотренного на учебный предмет в рамках промежуточной (экзаменационной) аттестации. </w:t>
      </w:r>
    </w:p>
    <w:p w:rsidR="009800DE" w:rsidRPr="0051662A" w:rsidRDefault="009800DE" w:rsidP="009800DE">
      <w:pPr>
        <w:widowControl w:val="0"/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По завершении изучения учебного предмета </w:t>
      </w:r>
      <w:proofErr w:type="gramStart"/>
      <w:r w:rsidRPr="0051662A">
        <w:rPr>
          <w:sz w:val="20"/>
          <w:szCs w:val="20"/>
        </w:rPr>
        <w:t>обучающимся</w:t>
      </w:r>
      <w:proofErr w:type="gramEnd"/>
      <w:r w:rsidRPr="0051662A">
        <w:rPr>
          <w:sz w:val="20"/>
          <w:szCs w:val="20"/>
        </w:rPr>
        <w:t xml:space="preserve"> выставляется оценка, которая заносится в свидетельство об освоении дополнительной предпрофессиональной программы.</w:t>
      </w:r>
    </w:p>
    <w:tbl>
      <w:tblPr>
        <w:tblW w:w="495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1"/>
        <w:gridCol w:w="693"/>
        <w:gridCol w:w="694"/>
        <w:gridCol w:w="694"/>
        <w:gridCol w:w="695"/>
        <w:gridCol w:w="694"/>
        <w:gridCol w:w="694"/>
        <w:gridCol w:w="695"/>
        <w:gridCol w:w="694"/>
        <w:gridCol w:w="694"/>
        <w:gridCol w:w="697"/>
      </w:tblGrid>
      <w:tr w:rsidR="009800DE" w:rsidRPr="0051662A" w:rsidTr="009800DE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График проведения промежуточной аттестации</w:t>
            </w:r>
          </w:p>
        </w:tc>
      </w:tr>
      <w:tr w:rsidR="009800DE" w:rsidRPr="0051662A" w:rsidTr="009800DE"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rPr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kern w:val="2"/>
                <w:sz w:val="20"/>
                <w:szCs w:val="20"/>
                <w:lang w:eastAsia="hi-IN" w:bidi="hi-IN"/>
              </w:rPr>
              <w:t>Классы</w:t>
            </w:r>
          </w:p>
        </w:tc>
        <w:tc>
          <w:tcPr>
            <w:tcW w:w="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8</w:t>
            </w:r>
          </w:p>
        </w:tc>
      </w:tr>
      <w:tr w:rsidR="009800DE" w:rsidRPr="0051662A" w:rsidTr="009800DE"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rPr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kern w:val="2"/>
                <w:sz w:val="20"/>
                <w:szCs w:val="20"/>
                <w:lang w:eastAsia="hi-IN" w:bidi="hi-IN"/>
              </w:rPr>
              <w:t>Полугодие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10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11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13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14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800DE" w:rsidRPr="0051662A" w:rsidRDefault="009800DE" w:rsidP="009800DE">
            <w:pPr>
              <w:suppressAutoHyphens/>
              <w:jc w:val="center"/>
              <w:rPr>
                <w:b/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b/>
                <w:kern w:val="2"/>
                <w:sz w:val="20"/>
                <w:szCs w:val="20"/>
                <w:lang w:eastAsia="hi-IN" w:bidi="hi-IN"/>
              </w:rPr>
              <w:t>16</w:t>
            </w:r>
          </w:p>
        </w:tc>
      </w:tr>
      <w:tr w:rsidR="009800DE" w:rsidRPr="0051662A" w:rsidTr="009800DE">
        <w:trPr>
          <w:cantSplit/>
          <w:trHeight w:val="1922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DE" w:rsidRPr="0051662A" w:rsidRDefault="009800DE" w:rsidP="009800DE">
            <w:pPr>
              <w:suppressAutoHyphens/>
              <w:rPr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kern w:val="2"/>
                <w:sz w:val="20"/>
                <w:szCs w:val="20"/>
                <w:lang w:eastAsia="hi-IN" w:bidi="hi-IN"/>
              </w:rPr>
              <w:t>Форма промежуточной аттестации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00DE" w:rsidRPr="0051662A" w:rsidRDefault="009800DE" w:rsidP="009800DE">
            <w:pPr>
              <w:suppressAutoHyphens/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kern w:val="2"/>
                <w:sz w:val="20"/>
                <w:szCs w:val="20"/>
                <w:lang w:eastAsia="hi-IN" w:bidi="hi-IN"/>
              </w:rPr>
              <w:t>Зачет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00DE" w:rsidRPr="0051662A" w:rsidRDefault="009800DE" w:rsidP="009800DE">
            <w:pPr>
              <w:suppressAutoHyphens/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kern w:val="2"/>
                <w:sz w:val="20"/>
                <w:szCs w:val="20"/>
                <w:lang w:eastAsia="hi-IN" w:bidi="hi-IN"/>
              </w:rPr>
              <w:t>Экзамен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00DE" w:rsidRPr="0051662A" w:rsidRDefault="009800DE" w:rsidP="009800DE">
            <w:pPr>
              <w:suppressAutoHyphens/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kern w:val="2"/>
                <w:sz w:val="20"/>
                <w:szCs w:val="20"/>
                <w:lang w:eastAsia="hi-IN" w:bidi="hi-IN"/>
              </w:rPr>
              <w:t>Зачет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00DE" w:rsidRPr="0051662A" w:rsidRDefault="009800DE" w:rsidP="009800DE">
            <w:pPr>
              <w:suppressAutoHyphens/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kern w:val="2"/>
                <w:sz w:val="20"/>
                <w:szCs w:val="20"/>
                <w:lang w:eastAsia="hi-IN" w:bidi="hi-IN"/>
              </w:rPr>
              <w:t>Экзамен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00DE" w:rsidRPr="0051662A" w:rsidRDefault="009800DE" w:rsidP="009800DE">
            <w:pPr>
              <w:suppressAutoHyphens/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kern w:val="2"/>
                <w:sz w:val="20"/>
                <w:szCs w:val="20"/>
                <w:lang w:eastAsia="hi-IN" w:bidi="hi-IN"/>
              </w:rPr>
              <w:t>Зачет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00DE" w:rsidRPr="0051662A" w:rsidRDefault="009800DE" w:rsidP="009800DE">
            <w:pPr>
              <w:suppressAutoHyphens/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kern w:val="2"/>
                <w:sz w:val="20"/>
                <w:szCs w:val="20"/>
                <w:lang w:eastAsia="hi-IN" w:bidi="hi-IN"/>
              </w:rPr>
              <w:t>Экзамен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00DE" w:rsidRPr="0051662A" w:rsidRDefault="009800DE" w:rsidP="009800DE">
            <w:pPr>
              <w:suppressAutoHyphens/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kern w:val="2"/>
                <w:sz w:val="20"/>
                <w:szCs w:val="20"/>
                <w:lang w:eastAsia="hi-IN" w:bidi="hi-IN"/>
              </w:rPr>
              <w:t>Зачет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00DE" w:rsidRPr="0051662A" w:rsidRDefault="009800DE" w:rsidP="009800DE">
            <w:pPr>
              <w:suppressAutoHyphens/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kern w:val="2"/>
                <w:sz w:val="20"/>
                <w:szCs w:val="20"/>
                <w:lang w:eastAsia="hi-IN" w:bidi="hi-IN"/>
              </w:rPr>
              <w:t>Экзамен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00DE" w:rsidRPr="0051662A" w:rsidRDefault="009800DE" w:rsidP="009800DE">
            <w:pPr>
              <w:suppressAutoHyphens/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kern w:val="2"/>
                <w:sz w:val="20"/>
                <w:szCs w:val="20"/>
                <w:lang w:eastAsia="hi-IN" w:bidi="hi-IN"/>
              </w:rPr>
              <w:t>Контрольный урок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00DE" w:rsidRPr="0051662A" w:rsidRDefault="009800DE" w:rsidP="009800DE">
            <w:pPr>
              <w:suppressAutoHyphens/>
              <w:ind w:left="113" w:right="113"/>
              <w:rPr>
                <w:kern w:val="2"/>
                <w:sz w:val="20"/>
                <w:szCs w:val="20"/>
                <w:lang w:eastAsia="hi-IN" w:bidi="hi-IN"/>
              </w:rPr>
            </w:pPr>
            <w:r w:rsidRPr="0051662A">
              <w:rPr>
                <w:kern w:val="2"/>
                <w:sz w:val="20"/>
                <w:szCs w:val="20"/>
                <w:lang w:eastAsia="hi-IN" w:bidi="hi-IN"/>
              </w:rPr>
              <w:t>Зачет</w:t>
            </w:r>
          </w:p>
        </w:tc>
      </w:tr>
    </w:tbl>
    <w:p w:rsidR="009800DE" w:rsidRPr="0051662A" w:rsidRDefault="009800DE" w:rsidP="009800DE">
      <w:pPr>
        <w:widowControl w:val="0"/>
        <w:spacing w:line="276" w:lineRule="auto"/>
        <w:ind w:firstLine="709"/>
        <w:jc w:val="both"/>
        <w:rPr>
          <w:b/>
          <w:sz w:val="20"/>
          <w:szCs w:val="20"/>
        </w:rPr>
      </w:pPr>
    </w:p>
    <w:p w:rsidR="009800DE" w:rsidRPr="0051662A" w:rsidRDefault="009800DE" w:rsidP="009800DE">
      <w:pPr>
        <w:widowControl w:val="0"/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Программа предусматривает проведение для обучающихся консультаций с целью их подготовки к контрольным урокам, зачетам, экзаменам.</w:t>
      </w:r>
    </w:p>
    <w:p w:rsidR="009800DE" w:rsidRPr="0051662A" w:rsidRDefault="009800DE" w:rsidP="009800DE">
      <w:pPr>
        <w:pStyle w:val="1"/>
        <w:spacing w:after="0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 xml:space="preserve">Для аттестации обучающихся создаются фонды оценочных средств, которые включают в себя методы контроля, позволяющие оценить приобретенные знания, умения и навыки.  </w:t>
      </w:r>
    </w:p>
    <w:p w:rsidR="009800DE" w:rsidRPr="0051662A" w:rsidRDefault="009800DE" w:rsidP="009800DE">
      <w:pPr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При оценивании работ обучающихся учитывается уровень следующих умений и навыков: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51662A">
        <w:rPr>
          <w:i/>
          <w:sz w:val="20"/>
          <w:szCs w:val="20"/>
        </w:rPr>
        <w:t>1 год обучения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компоновать изображение в листе;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локальный цвет;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цветовые и  тональные отношения предметов к фону;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основные пропорции и силуэт простых предметов;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материальность простых гладких и шершавых поверхностей;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51662A">
        <w:rPr>
          <w:i/>
          <w:sz w:val="20"/>
          <w:szCs w:val="20"/>
        </w:rPr>
        <w:t xml:space="preserve"> 2 год обучения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компоновать группу взаимосвязанных предметов;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оттенки локального цвета;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цветовые и тональные отношения между предметами;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пропорции и объем простых предметов;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материальность простых мягких и зеркально-прозрачных поверхностей.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51662A">
        <w:rPr>
          <w:i/>
          <w:sz w:val="20"/>
          <w:szCs w:val="20"/>
        </w:rPr>
        <w:t xml:space="preserve"> 3 год обучения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компоновать сложные натюрморты;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строить цветовые гармонии;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световоздушную среду и особенности освещения;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lastRenderedPageBreak/>
        <w:t>- грамотно передавать пропорции и объем предметов в пространстве, плановость;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материальность различных фактур во взаимосвязи;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51662A">
        <w:rPr>
          <w:i/>
          <w:sz w:val="20"/>
          <w:szCs w:val="20"/>
        </w:rPr>
        <w:t>4 год обучения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компоновать объекты в интерьере;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строить цветовые гармонии;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нюансы светотеневых отношений;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пропорции и объем сложных предметов;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материальность сложных гладких и шершавых поверхностей;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i/>
          <w:sz w:val="20"/>
          <w:szCs w:val="20"/>
        </w:rPr>
      </w:pPr>
    </w:p>
    <w:p w:rsidR="009800DE" w:rsidRPr="0051662A" w:rsidRDefault="009800DE" w:rsidP="009800DE">
      <w:pPr>
        <w:spacing w:line="276" w:lineRule="auto"/>
        <w:ind w:firstLine="709"/>
        <w:jc w:val="both"/>
        <w:rPr>
          <w:i/>
          <w:sz w:val="20"/>
          <w:szCs w:val="20"/>
        </w:rPr>
      </w:pPr>
      <w:r w:rsidRPr="0051662A">
        <w:rPr>
          <w:i/>
          <w:sz w:val="20"/>
          <w:szCs w:val="20"/>
        </w:rPr>
        <w:t>5 год обучения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передавать цельность и законченность в работе;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строить сложные цветовые гармонии;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сложные светотеневые отношения;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пропорции и объем предметов в интерьере;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 грамотно передавать материальность сложных мягких и зеркально-прозрачных поверхностей.</w:t>
      </w:r>
    </w:p>
    <w:p w:rsidR="009800DE" w:rsidRPr="0051662A" w:rsidRDefault="009800DE" w:rsidP="009800DE">
      <w:pPr>
        <w:pStyle w:val="10"/>
        <w:spacing w:line="276" w:lineRule="auto"/>
        <w:jc w:val="center"/>
        <w:rPr>
          <w:rFonts w:ascii="Times New Roman" w:hAnsi="Times New Roman" w:cs="Times New Roman"/>
          <w:b/>
          <w:i/>
          <w:color w:val="00000A"/>
          <w:sz w:val="20"/>
          <w:szCs w:val="20"/>
        </w:rPr>
      </w:pPr>
      <w:r w:rsidRPr="0051662A">
        <w:rPr>
          <w:rFonts w:ascii="Times New Roman" w:hAnsi="Times New Roman" w:cs="Times New Roman"/>
          <w:b/>
          <w:i/>
          <w:color w:val="00000A"/>
          <w:sz w:val="20"/>
          <w:szCs w:val="20"/>
        </w:rPr>
        <w:t>Критерии оценки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kern w:val="2"/>
          <w:sz w:val="20"/>
          <w:szCs w:val="20"/>
          <w:lang w:eastAsia="hi-IN" w:bidi="hi-IN"/>
        </w:rPr>
      </w:pPr>
      <w:r w:rsidRPr="0051662A">
        <w:rPr>
          <w:sz w:val="20"/>
          <w:szCs w:val="20"/>
        </w:rPr>
        <w:t xml:space="preserve">Результаты текущей, промежуточной аттестации </w:t>
      </w:r>
      <w:r w:rsidRPr="0051662A">
        <w:rPr>
          <w:kern w:val="2"/>
          <w:sz w:val="20"/>
          <w:szCs w:val="20"/>
          <w:lang w:eastAsia="hi-IN" w:bidi="hi-IN"/>
        </w:rPr>
        <w:t>обучающихся оценивается по пятибалльной шкале: 5 («отлично»), 4 («хорошо»), 3 («удовлетворительно»), 2 («неудовлетворительно»).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Во время объяснения новой темы перед выполнением каждого задания преподаватель ставит перед учеником конкретные задачи. В зависимости от качества выполнения этих задач оценивается работа обучающегося. Выставляется оценка: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6060"/>
      </w:tblGrid>
      <w:tr w:rsidR="009800DE" w:rsidRPr="0051662A" w:rsidTr="009800DE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pStyle w:val="10"/>
              <w:spacing w:line="276" w:lineRule="auto"/>
              <w:jc w:val="center"/>
              <w:rPr>
                <w:rFonts w:ascii="Times New Roman" w:hAnsi="Times New Roman" w:cs="font313"/>
                <w:b/>
                <w:sz w:val="20"/>
                <w:szCs w:val="20"/>
              </w:rPr>
            </w:pPr>
            <w:r w:rsidRPr="0051662A">
              <w:rPr>
                <w:rFonts w:ascii="Times New Roman" w:hAnsi="Times New Roman" w:cs="font313"/>
                <w:b/>
                <w:sz w:val="20"/>
                <w:szCs w:val="20"/>
              </w:rPr>
              <w:t>Оценка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pStyle w:val="10"/>
              <w:spacing w:line="276" w:lineRule="auto"/>
              <w:jc w:val="center"/>
              <w:rPr>
                <w:rFonts w:ascii="Times New Roman" w:hAnsi="Times New Roman" w:cs="font313"/>
                <w:b/>
                <w:sz w:val="20"/>
                <w:szCs w:val="20"/>
              </w:rPr>
            </w:pPr>
            <w:r w:rsidRPr="0051662A">
              <w:rPr>
                <w:rFonts w:ascii="Times New Roman" w:hAnsi="Times New Roman" w:cs="font313"/>
                <w:b/>
                <w:sz w:val="20"/>
                <w:szCs w:val="20"/>
              </w:rPr>
              <w:t>Критерии оценивания ответов</w:t>
            </w:r>
          </w:p>
        </w:tc>
      </w:tr>
      <w:tr w:rsidR="009800DE" w:rsidRPr="0051662A" w:rsidTr="009800DE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pStyle w:val="Body1"/>
              <w:spacing w:line="276" w:lineRule="auto"/>
              <w:rPr>
                <w:rFonts w:ascii="Times New Roman" w:hAnsi="Times New Roman" w:cs="font313"/>
                <w:sz w:val="20"/>
                <w:lang w:val="ru-RU"/>
              </w:rPr>
            </w:pPr>
            <w:r w:rsidRPr="0051662A">
              <w:rPr>
                <w:rFonts w:ascii="Times New Roman" w:hAnsi="Times New Roman" w:cs="font313"/>
                <w:sz w:val="20"/>
                <w:lang w:val="ru-RU"/>
              </w:rPr>
              <w:t>5 («отлично»)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pStyle w:val="Body1"/>
              <w:spacing w:line="276" w:lineRule="auto"/>
              <w:jc w:val="both"/>
              <w:rPr>
                <w:rFonts w:ascii="Times New Roman" w:eastAsia="Helvetica" w:hAnsi="Times New Roman" w:cs="Times New Roman"/>
                <w:sz w:val="20"/>
                <w:lang w:val="ru-RU"/>
              </w:rPr>
            </w:pPr>
            <w:r w:rsidRPr="0051662A">
              <w:rPr>
                <w:rFonts w:ascii="Times New Roman" w:hAnsi="Times New Roman" w:cs="Times New Roman"/>
                <w:sz w:val="20"/>
                <w:lang w:val="ru-RU"/>
              </w:rPr>
              <w:t>ставится, если соблюдены и выполнены все критерии</w:t>
            </w:r>
          </w:p>
        </w:tc>
      </w:tr>
      <w:tr w:rsidR="009800DE" w:rsidRPr="0051662A" w:rsidTr="009800DE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pStyle w:val="Body1"/>
              <w:spacing w:line="276" w:lineRule="auto"/>
              <w:rPr>
                <w:rFonts w:ascii="Times New Roman" w:hAnsi="Times New Roman" w:cs="font313"/>
                <w:sz w:val="20"/>
                <w:lang w:val="ru-RU"/>
              </w:rPr>
            </w:pPr>
            <w:r w:rsidRPr="0051662A">
              <w:rPr>
                <w:rFonts w:ascii="Times New Roman" w:hAnsi="Times New Roman" w:cs="font313"/>
                <w:sz w:val="20"/>
                <w:lang w:val="ru-RU"/>
              </w:rPr>
              <w:t>4 («хорошо»)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pStyle w:val="Body1"/>
              <w:spacing w:line="276" w:lineRule="auto"/>
              <w:jc w:val="both"/>
              <w:rPr>
                <w:rFonts w:ascii="Times New Roman" w:eastAsia="Helvetica" w:hAnsi="Times New Roman" w:cs="Times New Roman"/>
                <w:sz w:val="20"/>
                <w:lang w:val="ru-RU"/>
              </w:rPr>
            </w:pPr>
            <w:r w:rsidRPr="0051662A">
              <w:rPr>
                <w:rFonts w:ascii="Times New Roman" w:hAnsi="Times New Roman" w:cs="Times New Roman"/>
                <w:sz w:val="20"/>
                <w:lang w:val="ru-RU"/>
              </w:rPr>
              <w:t>при условии невыполнения одного-двух пунктов данных критериев;</w:t>
            </w:r>
          </w:p>
        </w:tc>
      </w:tr>
      <w:tr w:rsidR="009800DE" w:rsidRPr="0051662A" w:rsidTr="009800DE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pStyle w:val="Body1"/>
              <w:spacing w:line="276" w:lineRule="auto"/>
              <w:rPr>
                <w:rFonts w:ascii="Times New Roman" w:hAnsi="Times New Roman" w:cs="font313"/>
                <w:sz w:val="20"/>
                <w:lang w:val="ru-RU"/>
              </w:rPr>
            </w:pPr>
            <w:r w:rsidRPr="0051662A">
              <w:rPr>
                <w:rFonts w:ascii="Times New Roman" w:hAnsi="Times New Roman" w:cs="font313"/>
                <w:sz w:val="20"/>
                <w:lang w:val="ru-RU"/>
              </w:rPr>
              <w:t>3 («удовлетворительно»)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pStyle w:val="Body1"/>
              <w:spacing w:line="276" w:lineRule="auto"/>
              <w:jc w:val="both"/>
              <w:rPr>
                <w:rFonts w:ascii="Times New Roman" w:eastAsia="Helvetica" w:hAnsi="Times New Roman" w:cs="Times New Roman"/>
                <w:sz w:val="20"/>
                <w:lang w:val="ru-RU"/>
              </w:rPr>
            </w:pPr>
            <w:r w:rsidRPr="0051662A">
              <w:rPr>
                <w:rFonts w:ascii="Times New Roman" w:hAnsi="Times New Roman" w:cs="Times New Roman"/>
                <w:sz w:val="20"/>
                <w:lang w:val="ru-RU"/>
              </w:rPr>
              <w:t>при невыполнении трех-четырех пунктов критериев</w:t>
            </w:r>
          </w:p>
        </w:tc>
      </w:tr>
      <w:tr w:rsidR="009800DE" w:rsidRPr="0051662A" w:rsidTr="009800DE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pStyle w:val="Body1"/>
              <w:spacing w:line="276" w:lineRule="auto"/>
              <w:rPr>
                <w:rFonts w:ascii="Times New Roman" w:hAnsi="Times New Roman" w:cs="font313"/>
                <w:sz w:val="20"/>
                <w:lang w:val="ru-RU"/>
              </w:rPr>
            </w:pPr>
            <w:r w:rsidRPr="0051662A">
              <w:rPr>
                <w:rFonts w:ascii="Times New Roman" w:hAnsi="Times New Roman" w:cs="font313"/>
                <w:sz w:val="20"/>
                <w:lang w:val="ru-RU"/>
              </w:rPr>
              <w:t>2 («неудовлетворительно»)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0DE" w:rsidRPr="0051662A" w:rsidRDefault="009800DE" w:rsidP="009800DE">
            <w:pPr>
              <w:pStyle w:val="Body1"/>
              <w:spacing w:line="276" w:lineRule="auto"/>
              <w:jc w:val="both"/>
              <w:rPr>
                <w:rFonts w:ascii="Times New Roman" w:eastAsia="Helvetica" w:hAnsi="Times New Roman" w:cs="font313"/>
                <w:sz w:val="20"/>
                <w:lang w:val="ru-RU"/>
              </w:rPr>
            </w:pPr>
            <w:r w:rsidRPr="0051662A">
              <w:rPr>
                <w:rFonts w:ascii="Times New Roman" w:hAnsi="Times New Roman" w:cs="Times New Roman"/>
                <w:sz w:val="20"/>
                <w:lang w:val="ru-RU"/>
              </w:rPr>
              <w:t>работа не выполнена или не завершена более чем на 2/3</w:t>
            </w:r>
          </w:p>
        </w:tc>
      </w:tr>
    </w:tbl>
    <w:p w:rsidR="009800DE" w:rsidRPr="0051662A" w:rsidRDefault="009800DE" w:rsidP="009800DE">
      <w:pPr>
        <w:spacing w:line="276" w:lineRule="auto"/>
        <w:jc w:val="center"/>
        <w:rPr>
          <w:b/>
          <w:sz w:val="20"/>
          <w:szCs w:val="20"/>
        </w:rPr>
      </w:pPr>
    </w:p>
    <w:p w:rsidR="009800DE" w:rsidRPr="0051662A" w:rsidRDefault="009800DE" w:rsidP="009800DE">
      <w:pPr>
        <w:spacing w:after="200" w:line="276" w:lineRule="auto"/>
        <w:rPr>
          <w:b/>
          <w:sz w:val="20"/>
          <w:szCs w:val="20"/>
        </w:rPr>
      </w:pPr>
      <w:r w:rsidRPr="0051662A">
        <w:rPr>
          <w:b/>
          <w:sz w:val="20"/>
          <w:szCs w:val="20"/>
        </w:rPr>
        <w:br w:type="page"/>
      </w:r>
    </w:p>
    <w:p w:rsidR="009800DE" w:rsidRPr="0051662A" w:rsidRDefault="009800DE" w:rsidP="009800DE">
      <w:pPr>
        <w:pStyle w:val="10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1662A"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>V</w:t>
      </w:r>
      <w:r w:rsidRPr="0051662A">
        <w:rPr>
          <w:rFonts w:ascii="Times New Roman" w:hAnsi="Times New Roman" w:cs="Times New Roman"/>
          <w:b/>
          <w:sz w:val="20"/>
          <w:szCs w:val="20"/>
        </w:rPr>
        <w:t>.</w:t>
      </w:r>
      <w:r w:rsidRPr="0051662A">
        <w:rPr>
          <w:rFonts w:ascii="Times New Roman" w:hAnsi="Times New Roman" w:cs="Times New Roman"/>
          <w:b/>
          <w:sz w:val="20"/>
          <w:szCs w:val="20"/>
        </w:rPr>
        <w:tab/>
        <w:t>МЕТОДИЧЕСКОЕ ОБЕСПЕЧЕНИЕ УЧЕБНОГО ПРОЦЕССА</w:t>
      </w:r>
    </w:p>
    <w:p w:rsidR="009800DE" w:rsidRPr="0051662A" w:rsidRDefault="009800DE" w:rsidP="009800DE">
      <w:pPr>
        <w:pStyle w:val="Body1"/>
        <w:spacing w:line="276" w:lineRule="auto"/>
        <w:ind w:left="568"/>
        <w:jc w:val="center"/>
        <w:rPr>
          <w:rFonts w:ascii="Times New Roman" w:hAnsi="Times New Roman"/>
          <w:b/>
          <w:i/>
          <w:sz w:val="20"/>
          <w:lang w:val="ru-RU"/>
        </w:rPr>
      </w:pPr>
    </w:p>
    <w:p w:rsidR="009800DE" w:rsidRPr="0051662A" w:rsidRDefault="009800DE" w:rsidP="009800DE">
      <w:pPr>
        <w:pStyle w:val="Body1"/>
        <w:spacing w:line="276" w:lineRule="auto"/>
        <w:ind w:left="568"/>
        <w:jc w:val="center"/>
        <w:rPr>
          <w:rFonts w:ascii="Times New Roman" w:hAnsi="Times New Roman"/>
          <w:b/>
          <w:i/>
          <w:sz w:val="20"/>
          <w:lang w:val="ru-RU"/>
        </w:rPr>
      </w:pPr>
      <w:r w:rsidRPr="0051662A">
        <w:rPr>
          <w:rFonts w:ascii="Times New Roman" w:hAnsi="Times New Roman"/>
          <w:b/>
          <w:i/>
          <w:sz w:val="20"/>
          <w:lang w:val="ru-RU"/>
        </w:rPr>
        <w:t>Методические рекомендации преподавателям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 В настоящей программе обучение построено, в основном, на рисовании с натуры натюрмортов, которые необходимо ставить, руководствуясь принципами цветовой гармонии. Задания предусматривают наличие богатого натурного фонда, большого иллюстративного материала.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Программа имеет следующую схему этапов выполнения заданий по живописи: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1. Анализ цветового строя натюрморта.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2. Анализ натюрмортов с подобным цветовым решением у художников-классиков.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3. Выбор техники исполнения.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4. Варианты </w:t>
      </w:r>
      <w:proofErr w:type="spellStart"/>
      <w:r w:rsidRPr="0051662A">
        <w:rPr>
          <w:sz w:val="20"/>
          <w:szCs w:val="20"/>
        </w:rPr>
        <w:t>цветотональных</w:t>
      </w:r>
      <w:proofErr w:type="spellEnd"/>
      <w:r w:rsidRPr="0051662A">
        <w:rPr>
          <w:sz w:val="20"/>
          <w:szCs w:val="20"/>
        </w:rPr>
        <w:t xml:space="preserve"> эскизов с разным композиционным решением.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5. Выполнение картона.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6. Выполнение работы на формате в материале. 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51662A">
        <w:rPr>
          <w:sz w:val="20"/>
          <w:szCs w:val="20"/>
        </w:rPr>
        <w:t xml:space="preserve">Работа, как правило, ведется акварельными красками. </w:t>
      </w:r>
      <w:r w:rsidRPr="0051662A">
        <w:rPr>
          <w:color w:val="000000"/>
          <w:sz w:val="20"/>
          <w:szCs w:val="20"/>
        </w:rPr>
        <w:t xml:space="preserve">Техника исполнения и формат работы  обсуждается с преподавателем. </w:t>
      </w:r>
    </w:p>
    <w:p w:rsidR="009800DE" w:rsidRPr="0051662A" w:rsidRDefault="009800DE" w:rsidP="009800DE">
      <w:pPr>
        <w:pStyle w:val="10"/>
        <w:spacing w:line="276" w:lineRule="auto"/>
        <w:ind w:left="568"/>
        <w:jc w:val="center"/>
        <w:rPr>
          <w:rFonts w:ascii="Times New Roman" w:hAnsi="Times New Roman" w:cs="Times New Roman"/>
          <w:b/>
          <w:i/>
          <w:color w:val="auto"/>
          <w:sz w:val="20"/>
          <w:szCs w:val="20"/>
        </w:rPr>
      </w:pPr>
    </w:p>
    <w:p w:rsidR="009800DE" w:rsidRPr="0051662A" w:rsidRDefault="009800DE" w:rsidP="009800DE">
      <w:pPr>
        <w:pStyle w:val="10"/>
        <w:spacing w:line="276" w:lineRule="auto"/>
        <w:ind w:left="568"/>
        <w:jc w:val="center"/>
        <w:rPr>
          <w:rFonts w:ascii="Times New Roman" w:hAnsi="Times New Roman" w:cs="Times New Roman"/>
          <w:b/>
          <w:i/>
          <w:color w:val="auto"/>
          <w:sz w:val="20"/>
          <w:szCs w:val="20"/>
        </w:rPr>
      </w:pPr>
      <w:r w:rsidRPr="0051662A">
        <w:rPr>
          <w:rFonts w:ascii="Times New Roman" w:hAnsi="Times New Roman" w:cs="Times New Roman"/>
          <w:b/>
          <w:i/>
          <w:color w:val="auto"/>
          <w:sz w:val="20"/>
          <w:szCs w:val="20"/>
        </w:rPr>
        <w:t xml:space="preserve">Рекомендации по организации </w:t>
      </w:r>
    </w:p>
    <w:p w:rsidR="009800DE" w:rsidRPr="0051662A" w:rsidRDefault="009800DE" w:rsidP="009800DE">
      <w:pPr>
        <w:pStyle w:val="10"/>
        <w:spacing w:line="276" w:lineRule="auto"/>
        <w:ind w:left="568"/>
        <w:jc w:val="center"/>
        <w:rPr>
          <w:rFonts w:ascii="Times New Roman" w:hAnsi="Times New Roman" w:cs="Times New Roman"/>
          <w:b/>
          <w:i/>
          <w:color w:val="auto"/>
          <w:sz w:val="20"/>
          <w:szCs w:val="20"/>
        </w:rPr>
      </w:pPr>
      <w:r w:rsidRPr="0051662A">
        <w:rPr>
          <w:rFonts w:ascii="Times New Roman" w:hAnsi="Times New Roman" w:cs="Times New Roman"/>
          <w:b/>
          <w:i/>
          <w:color w:val="auto"/>
          <w:sz w:val="20"/>
          <w:szCs w:val="20"/>
        </w:rPr>
        <w:t xml:space="preserve">самостоятельной работы </w:t>
      </w:r>
      <w:proofErr w:type="gramStart"/>
      <w:r w:rsidRPr="0051662A">
        <w:rPr>
          <w:rFonts w:ascii="Times New Roman" w:hAnsi="Times New Roman" w:cs="Times New Roman"/>
          <w:b/>
          <w:i/>
          <w:color w:val="auto"/>
          <w:sz w:val="20"/>
          <w:szCs w:val="20"/>
        </w:rPr>
        <w:t>обучающихся</w:t>
      </w:r>
      <w:proofErr w:type="gramEnd"/>
    </w:p>
    <w:p w:rsidR="009800DE" w:rsidRPr="0051662A" w:rsidRDefault="009800DE" w:rsidP="009800DE">
      <w:pPr>
        <w:pStyle w:val="10"/>
        <w:spacing w:line="276" w:lineRule="auto"/>
        <w:ind w:firstLine="67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51662A">
        <w:rPr>
          <w:rFonts w:ascii="Times New Roman" w:hAnsi="Times New Roman" w:cs="Times New Roman"/>
          <w:color w:val="auto"/>
          <w:sz w:val="20"/>
          <w:szCs w:val="20"/>
        </w:rPr>
        <w:t xml:space="preserve">Цель: формирование у </w:t>
      </w:r>
      <w:proofErr w:type="gramStart"/>
      <w:r w:rsidRPr="0051662A">
        <w:rPr>
          <w:rFonts w:ascii="Times New Roman" w:hAnsi="Times New Roman" w:cs="Times New Roman"/>
          <w:color w:val="auto"/>
          <w:sz w:val="20"/>
          <w:szCs w:val="20"/>
        </w:rPr>
        <w:t>обучающегося</w:t>
      </w:r>
      <w:proofErr w:type="gramEnd"/>
      <w:r w:rsidRPr="0051662A">
        <w:rPr>
          <w:rFonts w:ascii="Times New Roman" w:hAnsi="Times New Roman" w:cs="Times New Roman"/>
          <w:color w:val="auto"/>
          <w:sz w:val="20"/>
          <w:szCs w:val="20"/>
        </w:rPr>
        <w:t xml:space="preserve"> способностей к саморазвитию, творческому применению полученных знаний.</w:t>
      </w:r>
    </w:p>
    <w:p w:rsidR="009800DE" w:rsidRPr="0051662A" w:rsidRDefault="009800DE" w:rsidP="009800DE">
      <w:pPr>
        <w:pStyle w:val="1"/>
        <w:ind w:left="0" w:firstLine="675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 xml:space="preserve">Как форма учебной работы, самостоятельная работа призвана выполнять несколько функций: </w:t>
      </w:r>
    </w:p>
    <w:p w:rsidR="009800DE" w:rsidRPr="0051662A" w:rsidRDefault="009800DE" w:rsidP="009800DE">
      <w:pPr>
        <w:pStyle w:val="1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675"/>
        <w:contextualSpacing w:val="0"/>
        <w:jc w:val="both"/>
        <w:rPr>
          <w:rFonts w:ascii="Times New Roman" w:hAnsi="Times New Roman"/>
          <w:sz w:val="20"/>
          <w:szCs w:val="20"/>
        </w:rPr>
      </w:pPr>
      <w:proofErr w:type="gramStart"/>
      <w:r w:rsidRPr="0051662A">
        <w:rPr>
          <w:rFonts w:ascii="Times New Roman" w:hAnsi="Times New Roman"/>
          <w:sz w:val="20"/>
          <w:szCs w:val="20"/>
        </w:rPr>
        <w:t>образовательную</w:t>
      </w:r>
      <w:proofErr w:type="gramEnd"/>
      <w:r w:rsidRPr="0051662A">
        <w:rPr>
          <w:rFonts w:ascii="Times New Roman" w:hAnsi="Times New Roman"/>
          <w:sz w:val="20"/>
          <w:szCs w:val="20"/>
        </w:rPr>
        <w:t xml:space="preserve"> (систематизация и закрепление знаний обучающихся); </w:t>
      </w:r>
    </w:p>
    <w:p w:rsidR="009800DE" w:rsidRPr="0051662A" w:rsidRDefault="009800DE" w:rsidP="009800DE">
      <w:pPr>
        <w:pStyle w:val="1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675"/>
        <w:contextualSpacing w:val="0"/>
        <w:jc w:val="both"/>
        <w:rPr>
          <w:rFonts w:ascii="Times New Roman" w:hAnsi="Times New Roman"/>
          <w:sz w:val="20"/>
          <w:szCs w:val="20"/>
        </w:rPr>
      </w:pPr>
      <w:proofErr w:type="gramStart"/>
      <w:r w:rsidRPr="0051662A">
        <w:rPr>
          <w:rFonts w:ascii="Times New Roman" w:hAnsi="Times New Roman"/>
          <w:sz w:val="20"/>
          <w:szCs w:val="20"/>
        </w:rPr>
        <w:t>развивающую</w:t>
      </w:r>
      <w:proofErr w:type="gramEnd"/>
      <w:r w:rsidRPr="0051662A">
        <w:rPr>
          <w:rFonts w:ascii="Times New Roman" w:hAnsi="Times New Roman"/>
          <w:sz w:val="20"/>
          <w:szCs w:val="20"/>
        </w:rPr>
        <w:t xml:space="preserve"> (развитие познавательных возможностей обучающихся – их внимания, памяти, мышления, речи, формирование умения самостоятельно добывать знания из различных источников);</w:t>
      </w:r>
    </w:p>
    <w:p w:rsidR="009800DE" w:rsidRPr="0051662A" w:rsidRDefault="009800DE" w:rsidP="009800DE">
      <w:pPr>
        <w:pStyle w:val="1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675"/>
        <w:contextualSpacing w:val="0"/>
        <w:jc w:val="both"/>
        <w:rPr>
          <w:rFonts w:ascii="Times New Roman" w:hAnsi="Times New Roman"/>
          <w:sz w:val="20"/>
          <w:szCs w:val="20"/>
        </w:rPr>
      </w:pPr>
      <w:proofErr w:type="gramStart"/>
      <w:r w:rsidRPr="0051662A">
        <w:rPr>
          <w:rFonts w:ascii="Times New Roman" w:hAnsi="Times New Roman"/>
          <w:sz w:val="20"/>
          <w:szCs w:val="20"/>
        </w:rPr>
        <w:t>воспитательную</w:t>
      </w:r>
      <w:proofErr w:type="gramEnd"/>
      <w:r w:rsidRPr="0051662A">
        <w:rPr>
          <w:rFonts w:ascii="Times New Roman" w:hAnsi="Times New Roman"/>
          <w:sz w:val="20"/>
          <w:szCs w:val="20"/>
        </w:rPr>
        <w:t xml:space="preserve"> (воспитание устойчивых мотивов учебной деятельности, навыков культуры умственного труда, самоорганизации и самоконтроля, целого ряда ведущих качеств личности – честности, трудолюбия, требовательности к себе, самостоятельности и др.).</w:t>
      </w:r>
    </w:p>
    <w:p w:rsidR="009800DE" w:rsidRPr="0051662A" w:rsidRDefault="009800DE" w:rsidP="009800DE">
      <w:pPr>
        <w:pStyle w:val="1"/>
        <w:shd w:val="clear" w:color="auto" w:fill="FFFFFF"/>
        <w:tabs>
          <w:tab w:val="left" w:pos="993"/>
        </w:tabs>
        <w:ind w:left="0" w:firstLine="675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 xml:space="preserve">Систематическая самостоятельная работа: </w:t>
      </w:r>
    </w:p>
    <w:p w:rsidR="009800DE" w:rsidRPr="0051662A" w:rsidRDefault="009800DE" w:rsidP="009800DE">
      <w:pPr>
        <w:pStyle w:val="1"/>
        <w:numPr>
          <w:ilvl w:val="0"/>
          <w:numId w:val="7"/>
        </w:numPr>
        <w:shd w:val="clear" w:color="auto" w:fill="FFFFFF"/>
        <w:tabs>
          <w:tab w:val="left" w:pos="993"/>
        </w:tabs>
        <w:suppressAutoHyphens/>
        <w:spacing w:after="0"/>
        <w:ind w:left="0" w:firstLine="675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>способствует лучшему  усвоению  полученных знаний;</w:t>
      </w:r>
    </w:p>
    <w:p w:rsidR="009800DE" w:rsidRPr="0051662A" w:rsidRDefault="009800DE" w:rsidP="009800DE">
      <w:pPr>
        <w:pStyle w:val="1"/>
        <w:numPr>
          <w:ilvl w:val="0"/>
          <w:numId w:val="7"/>
        </w:numPr>
        <w:shd w:val="clear" w:color="auto" w:fill="FFFFFF"/>
        <w:tabs>
          <w:tab w:val="left" w:pos="993"/>
        </w:tabs>
        <w:suppressAutoHyphens/>
        <w:spacing w:after="0"/>
        <w:ind w:left="0" w:firstLine="675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>формирует  потребность в самообразовании, максимально развивает познавательные и творческие способности личности;</w:t>
      </w:r>
    </w:p>
    <w:p w:rsidR="009800DE" w:rsidRPr="0051662A" w:rsidRDefault="009800DE" w:rsidP="009800DE">
      <w:pPr>
        <w:pStyle w:val="1"/>
        <w:numPr>
          <w:ilvl w:val="0"/>
          <w:numId w:val="7"/>
        </w:numPr>
        <w:shd w:val="clear" w:color="auto" w:fill="FFFFFF"/>
        <w:tabs>
          <w:tab w:val="left" w:pos="993"/>
        </w:tabs>
        <w:suppressAutoHyphens/>
        <w:spacing w:after="0"/>
        <w:ind w:left="0" w:firstLine="675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51662A">
        <w:rPr>
          <w:rFonts w:ascii="Times New Roman" w:hAnsi="Times New Roman"/>
          <w:sz w:val="20"/>
          <w:szCs w:val="20"/>
        </w:rPr>
        <w:t xml:space="preserve">формирует навыки </w:t>
      </w:r>
      <w:proofErr w:type="gramStart"/>
      <w:r w:rsidRPr="0051662A">
        <w:rPr>
          <w:rFonts w:ascii="Times New Roman" w:hAnsi="Times New Roman"/>
          <w:sz w:val="20"/>
          <w:szCs w:val="20"/>
        </w:rPr>
        <w:t>планирования</w:t>
      </w:r>
      <w:proofErr w:type="gramEnd"/>
      <w:r w:rsidRPr="0051662A">
        <w:rPr>
          <w:rFonts w:ascii="Times New Roman" w:hAnsi="Times New Roman"/>
          <w:sz w:val="20"/>
          <w:szCs w:val="20"/>
        </w:rPr>
        <w:t xml:space="preserve"> и организации учебного времени, расширяет кругозор.</w:t>
      </w:r>
    </w:p>
    <w:p w:rsidR="009800DE" w:rsidRPr="0051662A" w:rsidRDefault="009800DE" w:rsidP="009800DE">
      <w:pPr>
        <w:widowControl w:val="0"/>
        <w:spacing w:line="276" w:lineRule="auto"/>
        <w:ind w:firstLine="675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Выполнение обучающимся домашнего задания контролируется преподавателем.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51662A">
        <w:rPr>
          <w:color w:val="000000"/>
          <w:sz w:val="20"/>
          <w:szCs w:val="20"/>
        </w:rPr>
        <w:t>Для лучшего усвоения материала программой предусмотрены занятия для самостоятельного обучения, которые включают в себя: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51662A">
        <w:rPr>
          <w:color w:val="000000"/>
          <w:sz w:val="20"/>
          <w:szCs w:val="20"/>
        </w:rPr>
        <w:t>- посещение выставок;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51662A">
        <w:rPr>
          <w:color w:val="000000"/>
          <w:sz w:val="20"/>
          <w:szCs w:val="20"/>
        </w:rPr>
        <w:t xml:space="preserve"> - поиск необходимого материала в сетевых ресурсах;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51662A">
        <w:rPr>
          <w:color w:val="000000"/>
          <w:sz w:val="20"/>
          <w:szCs w:val="20"/>
        </w:rPr>
        <w:t xml:space="preserve"> - чтение дополнительной литературы;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51662A">
        <w:rPr>
          <w:color w:val="000000"/>
          <w:sz w:val="20"/>
          <w:szCs w:val="20"/>
        </w:rPr>
        <w:t xml:space="preserve"> - выполнение кратковременных этюдов в домашних условиях;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51662A">
        <w:rPr>
          <w:color w:val="000000"/>
          <w:sz w:val="20"/>
          <w:szCs w:val="20"/>
        </w:rPr>
        <w:t xml:space="preserve"> - посильное копирование шедевров мирового искусства;</w:t>
      </w:r>
    </w:p>
    <w:p w:rsidR="009800DE" w:rsidRPr="0051662A" w:rsidRDefault="009800DE" w:rsidP="009800DE">
      <w:pPr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51662A">
        <w:rPr>
          <w:color w:val="000000"/>
          <w:sz w:val="20"/>
          <w:szCs w:val="20"/>
        </w:rPr>
        <w:t xml:space="preserve"> - выполнение аудиторных заданий по памяти. </w:t>
      </w:r>
    </w:p>
    <w:p w:rsidR="009800DE" w:rsidRPr="0051662A" w:rsidRDefault="009800DE" w:rsidP="009800DE">
      <w:pPr>
        <w:ind w:firstLine="709"/>
        <w:rPr>
          <w:color w:val="000000"/>
          <w:sz w:val="20"/>
          <w:szCs w:val="20"/>
        </w:rPr>
      </w:pPr>
      <w:r w:rsidRPr="0051662A">
        <w:rPr>
          <w:color w:val="000000"/>
          <w:sz w:val="20"/>
          <w:szCs w:val="20"/>
        </w:rPr>
        <w:br w:type="page"/>
      </w:r>
    </w:p>
    <w:p w:rsidR="009800DE" w:rsidRPr="0051662A" w:rsidRDefault="009800DE" w:rsidP="009800DE">
      <w:pPr>
        <w:spacing w:line="276" w:lineRule="auto"/>
        <w:ind w:left="360" w:right="-113"/>
        <w:jc w:val="center"/>
        <w:rPr>
          <w:b/>
          <w:sz w:val="20"/>
          <w:szCs w:val="20"/>
        </w:rPr>
      </w:pPr>
      <w:r w:rsidRPr="0051662A">
        <w:rPr>
          <w:b/>
          <w:sz w:val="20"/>
          <w:szCs w:val="20"/>
          <w:lang w:val="en-US"/>
        </w:rPr>
        <w:lastRenderedPageBreak/>
        <w:t>VI</w:t>
      </w:r>
      <w:r w:rsidRPr="0051662A">
        <w:rPr>
          <w:b/>
          <w:sz w:val="20"/>
          <w:szCs w:val="20"/>
        </w:rPr>
        <w:t>.</w:t>
      </w:r>
      <w:r w:rsidRPr="0051662A">
        <w:rPr>
          <w:b/>
          <w:sz w:val="20"/>
          <w:szCs w:val="20"/>
        </w:rPr>
        <w:tab/>
        <w:t>СПИСОК ЛИТЕРАТУРЫ И СРЕДСТВ ОБУЧЕНИЯ</w:t>
      </w:r>
    </w:p>
    <w:p w:rsidR="009800DE" w:rsidRPr="0051662A" w:rsidRDefault="009800DE" w:rsidP="009800DE">
      <w:pPr>
        <w:spacing w:line="276" w:lineRule="auto"/>
        <w:ind w:left="360" w:right="-113"/>
        <w:jc w:val="center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Список методической литературы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Алексеев С.О.  О колорите. - М., 1974 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Анциферов В.Г., Анциферова Л.Г., </w:t>
      </w:r>
      <w:proofErr w:type="spellStart"/>
      <w:r w:rsidRPr="0051662A">
        <w:rPr>
          <w:sz w:val="20"/>
          <w:szCs w:val="20"/>
        </w:rPr>
        <w:t>Кисляковская</w:t>
      </w:r>
      <w:proofErr w:type="spellEnd"/>
      <w:r w:rsidRPr="0051662A">
        <w:rPr>
          <w:sz w:val="20"/>
          <w:szCs w:val="20"/>
        </w:rPr>
        <w:t xml:space="preserve"> Т.Н. и др. Рисунок, живопись, станковая композиция, основы графического дизайна. Примерные программы для ДХШ и изобразительных отделений ДШИ. – М., 2003 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Беда Г.В. Живопись. - М., 1986 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Бесчастнов Н.П., Кулаков В.Я., </w:t>
      </w:r>
      <w:proofErr w:type="spellStart"/>
      <w:r w:rsidRPr="0051662A">
        <w:rPr>
          <w:sz w:val="20"/>
          <w:szCs w:val="20"/>
        </w:rPr>
        <w:t>Стор</w:t>
      </w:r>
      <w:proofErr w:type="spellEnd"/>
      <w:r w:rsidRPr="0051662A">
        <w:rPr>
          <w:sz w:val="20"/>
          <w:szCs w:val="20"/>
        </w:rPr>
        <w:t xml:space="preserve"> И.Н. Живопись: Учебное пособие. М.: </w:t>
      </w:r>
      <w:proofErr w:type="spellStart"/>
      <w:r w:rsidRPr="0051662A">
        <w:rPr>
          <w:sz w:val="20"/>
          <w:szCs w:val="20"/>
        </w:rPr>
        <w:t>Владос</w:t>
      </w:r>
      <w:proofErr w:type="spellEnd"/>
      <w:r w:rsidRPr="0051662A">
        <w:rPr>
          <w:sz w:val="20"/>
          <w:szCs w:val="20"/>
        </w:rPr>
        <w:t xml:space="preserve">, 2004 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Все о технике: цвет. Справочник для художников.  - М.: Арт-Родник, 2002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Все о технике: живопись акварелью. Справочник для художников.  - М.: Арт-Родник, 2004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Волков И.П. Приобщение школьников к творчеству: из опыта работы. – М.: Просвещение,  1992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Волков Н.Н. Композиция в живописи. - М., 1977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Волков Н.Н. Цвет в живописи. М.: Искусство, 1985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Выготский Л.С. Воображение и творчество в детском возрасте. СПб: СОЮЗ, 1997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Елизаров В.Е. </w:t>
      </w:r>
      <w:proofErr w:type="gramStart"/>
      <w:r w:rsidRPr="0051662A">
        <w:rPr>
          <w:sz w:val="20"/>
          <w:szCs w:val="20"/>
        </w:rPr>
        <w:t>Примерная</w:t>
      </w:r>
      <w:proofErr w:type="gramEnd"/>
      <w:r w:rsidRPr="0051662A">
        <w:rPr>
          <w:sz w:val="20"/>
          <w:szCs w:val="20"/>
        </w:rPr>
        <w:t xml:space="preserve"> программа для ДХШ и изобразительных отделений ДШИ. – М., 2008 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Зайцев А.С. Наука о цвете и живопись. – М.: Искусство, 1986 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proofErr w:type="spellStart"/>
      <w:r w:rsidRPr="0051662A">
        <w:rPr>
          <w:sz w:val="20"/>
          <w:szCs w:val="20"/>
        </w:rPr>
        <w:t>Кирцер</w:t>
      </w:r>
      <w:proofErr w:type="spellEnd"/>
      <w:r w:rsidRPr="0051662A">
        <w:rPr>
          <w:sz w:val="20"/>
          <w:szCs w:val="20"/>
        </w:rPr>
        <w:t xml:space="preserve"> Ю.М. Рисунок и живопись. – М.: Высшая школа, 1992 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proofErr w:type="spellStart"/>
      <w:r w:rsidRPr="0051662A">
        <w:rPr>
          <w:color w:val="000000"/>
          <w:sz w:val="20"/>
          <w:szCs w:val="20"/>
        </w:rPr>
        <w:t>Люшер</w:t>
      </w:r>
      <w:proofErr w:type="spellEnd"/>
      <w:r w:rsidRPr="0051662A">
        <w:rPr>
          <w:color w:val="000000"/>
          <w:sz w:val="20"/>
          <w:szCs w:val="20"/>
        </w:rPr>
        <w:t xml:space="preserve"> М. </w:t>
      </w:r>
      <w:r w:rsidRPr="0051662A">
        <w:rPr>
          <w:bCs/>
          <w:color w:val="000000"/>
          <w:sz w:val="20"/>
          <w:szCs w:val="20"/>
        </w:rPr>
        <w:t>Магия</w:t>
      </w:r>
      <w:r w:rsidRPr="0051662A">
        <w:rPr>
          <w:color w:val="000000"/>
          <w:sz w:val="20"/>
          <w:szCs w:val="20"/>
        </w:rPr>
        <w:t xml:space="preserve"> </w:t>
      </w:r>
      <w:r w:rsidRPr="0051662A">
        <w:rPr>
          <w:bCs/>
          <w:color w:val="000000"/>
          <w:sz w:val="20"/>
          <w:szCs w:val="20"/>
        </w:rPr>
        <w:t>цвета</w:t>
      </w:r>
      <w:r w:rsidRPr="0051662A">
        <w:rPr>
          <w:color w:val="000000"/>
          <w:sz w:val="20"/>
          <w:szCs w:val="20"/>
        </w:rPr>
        <w:t xml:space="preserve">. </w:t>
      </w:r>
      <w:r w:rsidRPr="0051662A">
        <w:rPr>
          <w:bCs/>
          <w:color w:val="000000"/>
          <w:sz w:val="20"/>
          <w:szCs w:val="20"/>
        </w:rPr>
        <w:t>Харьков</w:t>
      </w:r>
      <w:r w:rsidRPr="0051662A">
        <w:rPr>
          <w:color w:val="000000"/>
          <w:sz w:val="20"/>
          <w:szCs w:val="20"/>
        </w:rPr>
        <w:t xml:space="preserve">: </w:t>
      </w:r>
      <w:r w:rsidRPr="0051662A">
        <w:rPr>
          <w:bCs/>
          <w:color w:val="000000"/>
          <w:sz w:val="20"/>
          <w:szCs w:val="20"/>
        </w:rPr>
        <w:t>АО</w:t>
      </w:r>
      <w:r w:rsidRPr="0051662A">
        <w:rPr>
          <w:color w:val="000000"/>
          <w:sz w:val="20"/>
          <w:szCs w:val="20"/>
        </w:rPr>
        <w:t xml:space="preserve"> “</w:t>
      </w:r>
      <w:r w:rsidRPr="0051662A">
        <w:rPr>
          <w:bCs/>
          <w:color w:val="000000"/>
          <w:sz w:val="20"/>
          <w:szCs w:val="20"/>
        </w:rPr>
        <w:t>СФЕРА</w:t>
      </w:r>
      <w:r w:rsidRPr="0051662A">
        <w:rPr>
          <w:color w:val="000000"/>
          <w:sz w:val="20"/>
          <w:szCs w:val="20"/>
        </w:rPr>
        <w:t>”; “</w:t>
      </w:r>
      <w:proofErr w:type="spellStart"/>
      <w:r w:rsidRPr="0051662A">
        <w:rPr>
          <w:bCs/>
          <w:color w:val="000000"/>
          <w:sz w:val="20"/>
          <w:szCs w:val="20"/>
        </w:rPr>
        <w:t>Сварог</w:t>
      </w:r>
      <w:proofErr w:type="spellEnd"/>
      <w:r w:rsidRPr="0051662A">
        <w:rPr>
          <w:color w:val="000000"/>
          <w:sz w:val="20"/>
          <w:szCs w:val="20"/>
        </w:rPr>
        <w:t xml:space="preserve">”, </w:t>
      </w:r>
      <w:r w:rsidRPr="0051662A">
        <w:rPr>
          <w:bCs/>
          <w:color w:val="000000"/>
          <w:sz w:val="20"/>
          <w:szCs w:val="20"/>
        </w:rPr>
        <w:t>1996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proofErr w:type="spellStart"/>
      <w:r w:rsidRPr="0051662A">
        <w:rPr>
          <w:color w:val="000000"/>
          <w:sz w:val="20"/>
          <w:szCs w:val="20"/>
        </w:rPr>
        <w:t>П</w:t>
      </w:r>
      <w:r w:rsidRPr="0051662A">
        <w:rPr>
          <w:sz w:val="20"/>
          <w:szCs w:val="20"/>
        </w:rPr>
        <w:t>аранюшкин</w:t>
      </w:r>
      <w:proofErr w:type="spellEnd"/>
      <w:r w:rsidRPr="0051662A">
        <w:rPr>
          <w:sz w:val="20"/>
          <w:szCs w:val="20"/>
        </w:rPr>
        <w:t xml:space="preserve"> Р.А., </w:t>
      </w:r>
      <w:proofErr w:type="spellStart"/>
      <w:r w:rsidRPr="0051662A">
        <w:rPr>
          <w:sz w:val="20"/>
          <w:szCs w:val="20"/>
        </w:rPr>
        <w:t>Хандова</w:t>
      </w:r>
      <w:proofErr w:type="spellEnd"/>
      <w:r w:rsidRPr="0051662A">
        <w:rPr>
          <w:sz w:val="20"/>
          <w:szCs w:val="20"/>
        </w:rPr>
        <w:t xml:space="preserve"> Г.Н. </w:t>
      </w:r>
      <w:proofErr w:type="spellStart"/>
      <w:r w:rsidRPr="0051662A">
        <w:rPr>
          <w:sz w:val="20"/>
          <w:szCs w:val="20"/>
        </w:rPr>
        <w:t>Цветоведение</w:t>
      </w:r>
      <w:proofErr w:type="spellEnd"/>
      <w:r w:rsidRPr="0051662A">
        <w:rPr>
          <w:sz w:val="20"/>
          <w:szCs w:val="20"/>
        </w:rPr>
        <w:t xml:space="preserve"> для художников: </w:t>
      </w:r>
      <w:proofErr w:type="spellStart"/>
      <w:r w:rsidRPr="0051662A">
        <w:rPr>
          <w:sz w:val="20"/>
          <w:szCs w:val="20"/>
        </w:rPr>
        <w:t>колористика</w:t>
      </w:r>
      <w:proofErr w:type="spellEnd"/>
      <w:r w:rsidRPr="0051662A">
        <w:rPr>
          <w:sz w:val="20"/>
          <w:szCs w:val="20"/>
        </w:rPr>
        <w:t xml:space="preserve">. – Ростов н/д: Феникс, 2007 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Проненко Г.Н. Живопись. </w:t>
      </w:r>
      <w:proofErr w:type="gramStart"/>
      <w:r w:rsidRPr="0051662A">
        <w:rPr>
          <w:sz w:val="20"/>
          <w:szCs w:val="20"/>
        </w:rPr>
        <w:t>Примерная</w:t>
      </w:r>
      <w:proofErr w:type="gramEnd"/>
      <w:r w:rsidRPr="0051662A">
        <w:rPr>
          <w:sz w:val="20"/>
          <w:szCs w:val="20"/>
        </w:rPr>
        <w:t xml:space="preserve"> программа для ДХШ и изобразительных отделений ДШИ. – М., 2003 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Психология цвета. - Сб. пер. с англ. М.: </w:t>
      </w:r>
      <w:proofErr w:type="spellStart"/>
      <w:r w:rsidRPr="0051662A">
        <w:rPr>
          <w:sz w:val="20"/>
          <w:szCs w:val="20"/>
        </w:rPr>
        <w:t>Рефл</w:t>
      </w:r>
      <w:proofErr w:type="spellEnd"/>
      <w:r w:rsidRPr="0051662A">
        <w:rPr>
          <w:sz w:val="20"/>
          <w:szCs w:val="20"/>
        </w:rPr>
        <w:t xml:space="preserve">-бук, </w:t>
      </w:r>
      <w:proofErr w:type="spellStart"/>
      <w:r w:rsidRPr="0051662A">
        <w:rPr>
          <w:sz w:val="20"/>
          <w:szCs w:val="20"/>
        </w:rPr>
        <w:t>Ваклер</w:t>
      </w:r>
      <w:proofErr w:type="spellEnd"/>
      <w:r w:rsidRPr="0051662A">
        <w:rPr>
          <w:sz w:val="20"/>
          <w:szCs w:val="20"/>
        </w:rPr>
        <w:t>, 1996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Смирнов Г. Б. Живопись. Учебное пособие. М.: Просвещение, 1975 </w:t>
      </w:r>
    </w:p>
    <w:p w:rsidR="009800DE" w:rsidRPr="0051662A" w:rsidRDefault="009800DE" w:rsidP="009800DE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Шорохов Е.В. Методика преподавания композиции на уроках изобразительного искусства в школе. Пособие для учителей. – М.: Просвещение, 1974 </w:t>
      </w:r>
    </w:p>
    <w:p w:rsidR="009800DE" w:rsidRPr="0051662A" w:rsidRDefault="009800DE" w:rsidP="009800DE">
      <w:pPr>
        <w:pStyle w:val="1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9800DE" w:rsidRPr="0051662A" w:rsidRDefault="009800DE" w:rsidP="0051662A">
      <w:pPr>
        <w:pStyle w:val="1"/>
        <w:widowControl w:val="0"/>
        <w:shd w:val="clear" w:color="auto" w:fill="FFFFFF"/>
        <w:spacing w:after="0"/>
        <w:ind w:left="0"/>
        <w:rPr>
          <w:rFonts w:ascii="Times New Roman" w:hAnsi="Times New Roman"/>
          <w:b/>
          <w:i/>
          <w:sz w:val="20"/>
          <w:szCs w:val="20"/>
        </w:rPr>
      </w:pPr>
    </w:p>
    <w:p w:rsidR="009800DE" w:rsidRPr="0051662A" w:rsidRDefault="009800DE" w:rsidP="009800DE">
      <w:pPr>
        <w:pStyle w:val="1"/>
        <w:widowControl w:val="0"/>
        <w:shd w:val="clear" w:color="auto" w:fill="FFFFFF"/>
        <w:spacing w:after="0"/>
        <w:ind w:left="0" w:firstLine="709"/>
        <w:jc w:val="center"/>
        <w:rPr>
          <w:rFonts w:ascii="Times New Roman" w:hAnsi="Times New Roman"/>
          <w:b/>
          <w:i/>
          <w:sz w:val="20"/>
          <w:szCs w:val="20"/>
        </w:rPr>
      </w:pPr>
      <w:r w:rsidRPr="0051662A">
        <w:rPr>
          <w:rFonts w:ascii="Times New Roman" w:hAnsi="Times New Roman"/>
          <w:b/>
          <w:i/>
          <w:sz w:val="20"/>
          <w:szCs w:val="20"/>
        </w:rPr>
        <w:t>Список учебной литературы</w:t>
      </w:r>
    </w:p>
    <w:p w:rsidR="009800DE" w:rsidRPr="0051662A" w:rsidRDefault="009800DE" w:rsidP="009800DE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Школа изобразительного искусства в десяти выпусках. М.: </w:t>
      </w:r>
      <w:proofErr w:type="spellStart"/>
      <w:r w:rsidRPr="0051662A">
        <w:rPr>
          <w:sz w:val="20"/>
          <w:szCs w:val="20"/>
        </w:rPr>
        <w:t>Изобраз</w:t>
      </w:r>
      <w:proofErr w:type="spellEnd"/>
      <w:r w:rsidRPr="0051662A">
        <w:rPr>
          <w:sz w:val="20"/>
          <w:szCs w:val="20"/>
        </w:rPr>
        <w:t xml:space="preserve">. искусство, 1986: №1, 1988: №2 </w:t>
      </w:r>
    </w:p>
    <w:p w:rsidR="009800DE" w:rsidRPr="0051662A" w:rsidRDefault="009800DE" w:rsidP="009800DE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Сокольникова Н.М. Основы композиции. – Обнинск: Титул, 1996</w:t>
      </w:r>
    </w:p>
    <w:p w:rsidR="009800DE" w:rsidRPr="0051662A" w:rsidRDefault="009800DE" w:rsidP="009800DE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Сокольникова Н.М. Изобразительное искусство. Часть 2. Основы живописи. – Обнинск: Титул, - 1996 </w:t>
      </w:r>
    </w:p>
    <w:p w:rsidR="009800DE" w:rsidRPr="0051662A" w:rsidRDefault="009800DE" w:rsidP="009800DE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Сокольникова Н.М. Художники. Книги. Дети. – М.: Конец века, 1997</w:t>
      </w:r>
    </w:p>
    <w:p w:rsidR="009800DE" w:rsidRPr="0051662A" w:rsidRDefault="009800DE" w:rsidP="009800DE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sz w:val="20"/>
          <w:szCs w:val="20"/>
        </w:rPr>
      </w:pPr>
      <w:proofErr w:type="spellStart"/>
      <w:r w:rsidRPr="0051662A">
        <w:rPr>
          <w:sz w:val="20"/>
          <w:szCs w:val="20"/>
        </w:rPr>
        <w:t>Харрисон</w:t>
      </w:r>
      <w:proofErr w:type="spellEnd"/>
      <w:r w:rsidRPr="0051662A">
        <w:rPr>
          <w:sz w:val="20"/>
          <w:szCs w:val="20"/>
        </w:rPr>
        <w:t xml:space="preserve"> Х. Энциклопедия акварельных техник. – АСТ, 2000</w:t>
      </w:r>
    </w:p>
    <w:p w:rsidR="009800DE" w:rsidRPr="0051662A" w:rsidRDefault="009800DE" w:rsidP="009800DE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sz w:val="20"/>
          <w:szCs w:val="20"/>
        </w:rPr>
      </w:pPr>
      <w:proofErr w:type="spellStart"/>
      <w:r w:rsidRPr="0051662A">
        <w:rPr>
          <w:sz w:val="20"/>
          <w:szCs w:val="20"/>
        </w:rPr>
        <w:t>Яшухин</w:t>
      </w:r>
      <w:proofErr w:type="spellEnd"/>
      <w:r w:rsidRPr="0051662A">
        <w:rPr>
          <w:sz w:val="20"/>
          <w:szCs w:val="20"/>
        </w:rPr>
        <w:t xml:space="preserve"> А.П. Живопись. - М.: Просвещение, 1985</w:t>
      </w:r>
      <w:r w:rsidRPr="0051662A">
        <w:rPr>
          <w:b/>
          <w:i/>
          <w:sz w:val="20"/>
          <w:szCs w:val="20"/>
        </w:rPr>
        <w:t xml:space="preserve"> </w:t>
      </w:r>
    </w:p>
    <w:p w:rsidR="009800DE" w:rsidRPr="0051662A" w:rsidRDefault="009800DE" w:rsidP="009800DE">
      <w:pPr>
        <w:spacing w:line="276" w:lineRule="auto"/>
        <w:jc w:val="center"/>
        <w:rPr>
          <w:b/>
          <w:i/>
          <w:sz w:val="20"/>
          <w:szCs w:val="20"/>
        </w:rPr>
      </w:pPr>
    </w:p>
    <w:p w:rsidR="009800DE" w:rsidRPr="0051662A" w:rsidRDefault="009800DE" w:rsidP="009800DE">
      <w:pPr>
        <w:spacing w:line="276" w:lineRule="auto"/>
        <w:jc w:val="center"/>
        <w:rPr>
          <w:b/>
          <w:i/>
          <w:sz w:val="20"/>
          <w:szCs w:val="20"/>
        </w:rPr>
      </w:pPr>
      <w:r w:rsidRPr="0051662A">
        <w:rPr>
          <w:b/>
          <w:i/>
          <w:sz w:val="20"/>
          <w:szCs w:val="20"/>
        </w:rPr>
        <w:t>Средства обучения</w:t>
      </w:r>
    </w:p>
    <w:p w:rsidR="009800DE" w:rsidRPr="0051662A" w:rsidRDefault="009800DE" w:rsidP="009800DE">
      <w:pPr>
        <w:pStyle w:val="c0c23c4"/>
        <w:shd w:val="clear" w:color="auto" w:fill="FFFFFF"/>
        <w:spacing w:before="0" w:after="0"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 xml:space="preserve">- </w:t>
      </w:r>
      <w:r w:rsidRPr="0051662A">
        <w:rPr>
          <w:b/>
          <w:sz w:val="20"/>
          <w:szCs w:val="20"/>
        </w:rPr>
        <w:t>материальные</w:t>
      </w:r>
      <w:r w:rsidRPr="0051662A">
        <w:rPr>
          <w:sz w:val="20"/>
          <w:szCs w:val="20"/>
        </w:rPr>
        <w:t>: учебные аудитории, специально оборудованные наглядными пособиями, мебелью, натюрмортным фондом;</w:t>
      </w:r>
    </w:p>
    <w:p w:rsidR="009800DE" w:rsidRPr="0051662A" w:rsidRDefault="009800DE" w:rsidP="009800DE">
      <w:pPr>
        <w:pStyle w:val="c0c23c4"/>
        <w:shd w:val="clear" w:color="auto" w:fill="FFFFFF"/>
        <w:spacing w:before="0" w:after="0"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</w:t>
      </w:r>
      <w:r w:rsidRPr="0051662A">
        <w:rPr>
          <w:b/>
          <w:sz w:val="20"/>
          <w:szCs w:val="20"/>
        </w:rPr>
        <w:t xml:space="preserve">  наглядно-плоскостные: </w:t>
      </w:r>
      <w:r w:rsidRPr="0051662A">
        <w:rPr>
          <w:sz w:val="20"/>
          <w:szCs w:val="20"/>
        </w:rPr>
        <w:t>наглядные методические пособия, фонд работ обучающихся, настенные иллюстрации, магнитные доски;</w:t>
      </w:r>
    </w:p>
    <w:p w:rsidR="009800DE" w:rsidRPr="0051662A" w:rsidRDefault="009800DE" w:rsidP="009800DE">
      <w:pPr>
        <w:pStyle w:val="c0c23c4"/>
        <w:shd w:val="clear" w:color="auto" w:fill="FFFFFF"/>
        <w:spacing w:before="0" w:after="0"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</w:t>
      </w:r>
      <w:r w:rsidRPr="0051662A">
        <w:rPr>
          <w:b/>
          <w:sz w:val="20"/>
          <w:szCs w:val="20"/>
        </w:rPr>
        <w:t xml:space="preserve"> демонстрационные: </w:t>
      </w:r>
      <w:r w:rsidRPr="0051662A">
        <w:rPr>
          <w:sz w:val="20"/>
          <w:szCs w:val="20"/>
        </w:rPr>
        <w:t>муляжи, фруктов и овощей, гербарии, демонстрационные модели, натюрмортный фонд;</w:t>
      </w:r>
    </w:p>
    <w:p w:rsidR="009800DE" w:rsidRPr="0051662A" w:rsidRDefault="009800DE" w:rsidP="009800DE">
      <w:pPr>
        <w:pStyle w:val="c0c23c4"/>
        <w:shd w:val="clear" w:color="auto" w:fill="FFFFFF"/>
        <w:spacing w:before="0" w:after="0" w:line="276" w:lineRule="auto"/>
        <w:ind w:firstLine="709"/>
        <w:jc w:val="both"/>
        <w:rPr>
          <w:sz w:val="20"/>
          <w:szCs w:val="20"/>
        </w:rPr>
      </w:pPr>
      <w:r w:rsidRPr="0051662A">
        <w:rPr>
          <w:sz w:val="20"/>
          <w:szCs w:val="20"/>
        </w:rPr>
        <w:t>-</w:t>
      </w:r>
      <w:r w:rsidRPr="0051662A">
        <w:rPr>
          <w:b/>
          <w:sz w:val="20"/>
          <w:szCs w:val="20"/>
        </w:rPr>
        <w:t xml:space="preserve">  аудиовизуальные: </w:t>
      </w:r>
      <w:proofErr w:type="gramStart"/>
      <w:r w:rsidRPr="0051662A">
        <w:rPr>
          <w:sz w:val="20"/>
          <w:szCs w:val="20"/>
        </w:rPr>
        <w:t>слайд-фильмы</w:t>
      </w:r>
      <w:proofErr w:type="gramEnd"/>
      <w:r w:rsidRPr="0051662A">
        <w:rPr>
          <w:sz w:val="20"/>
          <w:szCs w:val="20"/>
        </w:rPr>
        <w:t>, видеофильмы, учебные кинофильмы.</w:t>
      </w:r>
    </w:p>
    <w:p w:rsidR="009800DE" w:rsidRPr="0051662A" w:rsidRDefault="009800DE" w:rsidP="009800DE">
      <w:pPr>
        <w:spacing w:line="276" w:lineRule="auto"/>
        <w:jc w:val="center"/>
        <w:rPr>
          <w:sz w:val="20"/>
          <w:szCs w:val="20"/>
        </w:rPr>
      </w:pPr>
    </w:p>
    <w:p w:rsidR="009800DE" w:rsidRPr="0051662A" w:rsidRDefault="009800DE" w:rsidP="009800DE">
      <w:pPr>
        <w:rPr>
          <w:sz w:val="20"/>
          <w:szCs w:val="20"/>
        </w:rPr>
      </w:pPr>
    </w:p>
    <w:p w:rsidR="00362428" w:rsidRPr="0051662A" w:rsidRDefault="00362428">
      <w:pPr>
        <w:rPr>
          <w:sz w:val="20"/>
          <w:szCs w:val="20"/>
        </w:rPr>
      </w:pPr>
    </w:p>
    <w:sectPr w:rsidR="00362428" w:rsidRPr="0051662A" w:rsidSect="009800DE"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946" w:rsidRDefault="00ED7946">
      <w:r>
        <w:separator/>
      </w:r>
    </w:p>
  </w:endnote>
  <w:endnote w:type="continuationSeparator" w:id="0">
    <w:p w:rsidR="00ED7946" w:rsidRDefault="00ED7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eza Pro">
    <w:charset w:val="CC"/>
    <w:family w:val="auto"/>
    <w:pitch w:val="variable"/>
  </w:font>
  <w:font w:name="Lucida Grande CY">
    <w:altName w:val="Courier New"/>
    <w:charset w:val="CC"/>
    <w:family w:val="auto"/>
    <w:pitch w:val="default"/>
    <w:sig w:usb0="01020001" w:usb1="00000000" w:usb2="00000000" w:usb3="00000000" w:csb0="00000004" w:csb1="00000000"/>
  </w:font>
  <w:font w:name="font31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62A" w:rsidRDefault="0051662A" w:rsidP="009800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51662A" w:rsidRDefault="0051662A" w:rsidP="009800D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5905"/>
      <w:docPartObj>
        <w:docPartGallery w:val="Page Numbers (Bottom of Page)"/>
        <w:docPartUnique/>
      </w:docPartObj>
    </w:sdtPr>
    <w:sdtEndPr/>
    <w:sdtContent>
      <w:p w:rsidR="0051662A" w:rsidRDefault="0051662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393">
          <w:rPr>
            <w:noProof/>
          </w:rPr>
          <w:t>3</w:t>
        </w:r>
        <w:r>
          <w:fldChar w:fldCharType="end"/>
        </w:r>
      </w:p>
    </w:sdtContent>
  </w:sdt>
  <w:p w:rsidR="0051662A" w:rsidRDefault="0051662A" w:rsidP="009800D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946" w:rsidRDefault="00ED7946">
      <w:r>
        <w:separator/>
      </w:r>
    </w:p>
  </w:footnote>
  <w:footnote w:type="continuationSeparator" w:id="0">
    <w:p w:rsidR="00ED7946" w:rsidRDefault="00ED7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D"/>
    <w:multiLevelType w:val="multilevel"/>
    <w:tmpl w:val="0000000D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141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3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5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7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9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1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3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5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76" w:hanging="360"/>
      </w:pPr>
      <w:rPr>
        <w:rFonts w:ascii="Wingdings" w:hAnsi="Wingdings"/>
      </w:rPr>
    </w:lvl>
  </w:abstractNum>
  <w:abstractNum w:abstractNumId="2">
    <w:nsid w:val="0000001B"/>
    <w:multiLevelType w:val="multilevel"/>
    <w:tmpl w:val="0000001B"/>
    <w:name w:val="WW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13DC1D13"/>
    <w:multiLevelType w:val="hybridMultilevel"/>
    <w:tmpl w:val="19681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BE0273"/>
    <w:multiLevelType w:val="hybridMultilevel"/>
    <w:tmpl w:val="272AE2CE"/>
    <w:lvl w:ilvl="0" w:tplc="8B302476">
      <w:start w:val="1"/>
      <w:numFmt w:val="upperRoman"/>
      <w:lvlText w:val="%1."/>
      <w:lvlJc w:val="left"/>
      <w:pPr>
        <w:ind w:left="341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077897"/>
    <w:multiLevelType w:val="hybridMultilevel"/>
    <w:tmpl w:val="A3A68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073298"/>
    <w:multiLevelType w:val="hybridMultilevel"/>
    <w:tmpl w:val="DF72A37A"/>
    <w:lvl w:ilvl="0" w:tplc="D222DB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DE"/>
    <w:rsid w:val="00000699"/>
    <w:rsid w:val="000058B0"/>
    <w:rsid w:val="000B45DD"/>
    <w:rsid w:val="00104AA4"/>
    <w:rsid w:val="00134A8B"/>
    <w:rsid w:val="001552E9"/>
    <w:rsid w:val="001777A7"/>
    <w:rsid w:val="002129FB"/>
    <w:rsid w:val="002546C9"/>
    <w:rsid w:val="00265B79"/>
    <w:rsid w:val="00266E83"/>
    <w:rsid w:val="002A10D8"/>
    <w:rsid w:val="002A501C"/>
    <w:rsid w:val="00317DAD"/>
    <w:rsid w:val="00362428"/>
    <w:rsid w:val="00386B81"/>
    <w:rsid w:val="003A6BA2"/>
    <w:rsid w:val="003B7D11"/>
    <w:rsid w:val="003D1F8D"/>
    <w:rsid w:val="0041450A"/>
    <w:rsid w:val="00423F55"/>
    <w:rsid w:val="004A25F2"/>
    <w:rsid w:val="004B2AA8"/>
    <w:rsid w:val="004D0D55"/>
    <w:rsid w:val="0050667B"/>
    <w:rsid w:val="00506821"/>
    <w:rsid w:val="0051662A"/>
    <w:rsid w:val="005E71EA"/>
    <w:rsid w:val="00672738"/>
    <w:rsid w:val="006F7B2F"/>
    <w:rsid w:val="00713BEB"/>
    <w:rsid w:val="00771879"/>
    <w:rsid w:val="00785393"/>
    <w:rsid w:val="007C771A"/>
    <w:rsid w:val="007D02A4"/>
    <w:rsid w:val="00806D9F"/>
    <w:rsid w:val="00842A61"/>
    <w:rsid w:val="008830B7"/>
    <w:rsid w:val="008864DC"/>
    <w:rsid w:val="008C1405"/>
    <w:rsid w:val="008F3B59"/>
    <w:rsid w:val="009121FD"/>
    <w:rsid w:val="00930C61"/>
    <w:rsid w:val="009800DE"/>
    <w:rsid w:val="009C499A"/>
    <w:rsid w:val="00A629CD"/>
    <w:rsid w:val="00A96FF7"/>
    <w:rsid w:val="00B06239"/>
    <w:rsid w:val="00B42E1F"/>
    <w:rsid w:val="00BB2E25"/>
    <w:rsid w:val="00BB6539"/>
    <w:rsid w:val="00C06891"/>
    <w:rsid w:val="00C07C1A"/>
    <w:rsid w:val="00C407D0"/>
    <w:rsid w:val="00C42B85"/>
    <w:rsid w:val="00CB5193"/>
    <w:rsid w:val="00D35375"/>
    <w:rsid w:val="00D562C8"/>
    <w:rsid w:val="00D81F6E"/>
    <w:rsid w:val="00DD27BF"/>
    <w:rsid w:val="00DD62AE"/>
    <w:rsid w:val="00E12FE8"/>
    <w:rsid w:val="00ED1A1B"/>
    <w:rsid w:val="00ED7946"/>
    <w:rsid w:val="00EE2349"/>
    <w:rsid w:val="00EE5142"/>
    <w:rsid w:val="00F07367"/>
    <w:rsid w:val="00F75EB8"/>
    <w:rsid w:val="00FC6B9F"/>
    <w:rsid w:val="00FF2A2E"/>
    <w:rsid w:val="00F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0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800D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800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800DE"/>
  </w:style>
  <w:style w:type="paragraph" w:customStyle="1" w:styleId="c0c23c4">
    <w:name w:val="c0 c23 c4"/>
    <w:basedOn w:val="a"/>
    <w:rsid w:val="009800DE"/>
    <w:pPr>
      <w:spacing w:before="90" w:after="90"/>
    </w:pPr>
  </w:style>
  <w:style w:type="paragraph" w:customStyle="1" w:styleId="Style6">
    <w:name w:val="Style6"/>
    <w:basedOn w:val="a"/>
    <w:rsid w:val="009800DE"/>
    <w:pPr>
      <w:widowControl w:val="0"/>
      <w:autoSpaceDE w:val="0"/>
      <w:autoSpaceDN w:val="0"/>
      <w:adjustRightInd w:val="0"/>
      <w:spacing w:line="349" w:lineRule="exact"/>
      <w:jc w:val="center"/>
    </w:pPr>
  </w:style>
  <w:style w:type="character" w:customStyle="1" w:styleId="FontStyle105">
    <w:name w:val="Font Style105"/>
    <w:rsid w:val="009800DE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No Spacing"/>
    <w:qFormat/>
    <w:rsid w:val="009800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1">
    <w:name w:val="Абзац списка1"/>
    <w:basedOn w:val="a"/>
    <w:qFormat/>
    <w:rsid w:val="009800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List Paragraph"/>
    <w:basedOn w:val="a"/>
    <w:qFormat/>
    <w:rsid w:val="009800DE"/>
    <w:pPr>
      <w:suppressAutoHyphens/>
      <w:ind w:left="720"/>
    </w:pPr>
    <w:rPr>
      <w:rFonts w:cs="Calibri"/>
      <w:lang w:val="en-US" w:eastAsia="ar-SA"/>
    </w:rPr>
  </w:style>
  <w:style w:type="paragraph" w:customStyle="1" w:styleId="Body1">
    <w:name w:val="Body 1"/>
    <w:rsid w:val="009800DE"/>
    <w:pPr>
      <w:suppressAutoHyphens/>
      <w:spacing w:after="0" w:line="240" w:lineRule="auto"/>
    </w:pPr>
    <w:rPr>
      <w:rFonts w:ascii="Helvetica" w:eastAsia="ヒラギノ角ゴ Pro W3" w:hAnsi="Helvetica" w:cs="Calibri"/>
      <w:color w:val="000000"/>
      <w:sz w:val="24"/>
      <w:szCs w:val="20"/>
      <w:lang w:val="en-US" w:eastAsia="ar-SA"/>
    </w:rPr>
  </w:style>
  <w:style w:type="character" w:styleId="a8">
    <w:name w:val="Emphasis"/>
    <w:qFormat/>
    <w:rsid w:val="009800DE"/>
    <w:rPr>
      <w:i/>
      <w:iCs/>
    </w:rPr>
  </w:style>
  <w:style w:type="paragraph" w:styleId="a9">
    <w:name w:val="Balloon Text"/>
    <w:basedOn w:val="a"/>
    <w:link w:val="aa"/>
    <w:rsid w:val="009800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800D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rsid w:val="009800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800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800DE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10">
    <w:name w:val="Без интервала1"/>
    <w:rsid w:val="009800DE"/>
    <w:pPr>
      <w:widowControl w:val="0"/>
      <w:suppressAutoHyphens/>
      <w:spacing w:after="0" w:line="240" w:lineRule="auto"/>
    </w:pPr>
    <w:rPr>
      <w:rFonts w:ascii="Courier New" w:eastAsia="SimSun" w:hAnsi="Courier New" w:cs="Courier New"/>
      <w:color w:val="000000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0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800D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800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800DE"/>
  </w:style>
  <w:style w:type="paragraph" w:customStyle="1" w:styleId="c0c23c4">
    <w:name w:val="c0 c23 c4"/>
    <w:basedOn w:val="a"/>
    <w:rsid w:val="009800DE"/>
    <w:pPr>
      <w:spacing w:before="90" w:after="90"/>
    </w:pPr>
  </w:style>
  <w:style w:type="paragraph" w:customStyle="1" w:styleId="Style6">
    <w:name w:val="Style6"/>
    <w:basedOn w:val="a"/>
    <w:rsid w:val="009800DE"/>
    <w:pPr>
      <w:widowControl w:val="0"/>
      <w:autoSpaceDE w:val="0"/>
      <w:autoSpaceDN w:val="0"/>
      <w:adjustRightInd w:val="0"/>
      <w:spacing w:line="349" w:lineRule="exact"/>
      <w:jc w:val="center"/>
    </w:pPr>
  </w:style>
  <w:style w:type="character" w:customStyle="1" w:styleId="FontStyle105">
    <w:name w:val="Font Style105"/>
    <w:rsid w:val="009800DE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No Spacing"/>
    <w:qFormat/>
    <w:rsid w:val="009800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1">
    <w:name w:val="Абзац списка1"/>
    <w:basedOn w:val="a"/>
    <w:qFormat/>
    <w:rsid w:val="009800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List Paragraph"/>
    <w:basedOn w:val="a"/>
    <w:qFormat/>
    <w:rsid w:val="009800DE"/>
    <w:pPr>
      <w:suppressAutoHyphens/>
      <w:ind w:left="720"/>
    </w:pPr>
    <w:rPr>
      <w:rFonts w:cs="Calibri"/>
      <w:lang w:val="en-US" w:eastAsia="ar-SA"/>
    </w:rPr>
  </w:style>
  <w:style w:type="paragraph" w:customStyle="1" w:styleId="Body1">
    <w:name w:val="Body 1"/>
    <w:rsid w:val="009800DE"/>
    <w:pPr>
      <w:suppressAutoHyphens/>
      <w:spacing w:after="0" w:line="240" w:lineRule="auto"/>
    </w:pPr>
    <w:rPr>
      <w:rFonts w:ascii="Helvetica" w:eastAsia="ヒラギノ角ゴ Pro W3" w:hAnsi="Helvetica" w:cs="Calibri"/>
      <w:color w:val="000000"/>
      <w:sz w:val="24"/>
      <w:szCs w:val="20"/>
      <w:lang w:val="en-US" w:eastAsia="ar-SA"/>
    </w:rPr>
  </w:style>
  <w:style w:type="character" w:styleId="a8">
    <w:name w:val="Emphasis"/>
    <w:qFormat/>
    <w:rsid w:val="009800DE"/>
    <w:rPr>
      <w:i/>
      <w:iCs/>
    </w:rPr>
  </w:style>
  <w:style w:type="paragraph" w:styleId="a9">
    <w:name w:val="Balloon Text"/>
    <w:basedOn w:val="a"/>
    <w:link w:val="aa"/>
    <w:rsid w:val="009800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800D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rsid w:val="009800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800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800DE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10">
    <w:name w:val="Без интервала1"/>
    <w:rsid w:val="009800DE"/>
    <w:pPr>
      <w:widowControl w:val="0"/>
      <w:suppressAutoHyphens/>
      <w:spacing w:after="0" w:line="240" w:lineRule="auto"/>
    </w:pPr>
    <w:rPr>
      <w:rFonts w:ascii="Courier New" w:eastAsia="SimSun" w:hAnsi="Courier New" w:cs="Courier New"/>
      <w:color w:val="000000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6626</Words>
  <Characters>37772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ВизДШИ</cp:lastModifiedBy>
  <cp:revision>5</cp:revision>
  <cp:lastPrinted>2024-10-07T14:11:00Z</cp:lastPrinted>
  <dcterms:created xsi:type="dcterms:W3CDTF">2023-09-13T02:58:00Z</dcterms:created>
  <dcterms:modified xsi:type="dcterms:W3CDTF">2024-12-01T07:36:00Z</dcterms:modified>
</cp:coreProperties>
</file>